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FB5E38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DE0123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2958BE">
              <w:rPr>
                <w:sz w:val="22"/>
              </w:rPr>
              <w:t>342-01/1</w:t>
            </w:r>
            <w:r w:rsidR="00DE0123">
              <w:rPr>
                <w:sz w:val="22"/>
              </w:rPr>
              <w:t>9</w:t>
            </w:r>
            <w:r w:rsidR="002958BE">
              <w:rPr>
                <w:sz w:val="22"/>
              </w:rPr>
              <w:t>-01/0</w:t>
            </w:r>
            <w:r w:rsidR="00DE0123">
              <w:rPr>
                <w:sz w:val="22"/>
              </w:rPr>
              <w:t>4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DE0123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2958BE">
              <w:rPr>
                <w:sz w:val="22"/>
              </w:rPr>
              <w:t>2142-02-03/</w:t>
            </w:r>
            <w:r w:rsidR="00DE0123">
              <w:rPr>
                <w:sz w:val="22"/>
              </w:rPr>
              <w:t>8</w:t>
            </w:r>
            <w:r w:rsidR="002958BE">
              <w:rPr>
                <w:sz w:val="22"/>
              </w:rPr>
              <w:t>-</w:t>
            </w:r>
            <w:r w:rsidR="00DE0123">
              <w:rPr>
                <w:sz w:val="22"/>
              </w:rPr>
              <w:t>20</w:t>
            </w:r>
            <w:r w:rsidR="002958BE">
              <w:rPr>
                <w:sz w:val="22"/>
              </w:rPr>
              <w:t>-</w:t>
            </w:r>
            <w:r w:rsidR="00DE0123">
              <w:rPr>
                <w:sz w:val="22"/>
              </w:rPr>
              <w:t>7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CF3DEC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A11FE1">
              <w:rPr>
                <w:sz w:val="22"/>
              </w:rPr>
              <w:t>2</w:t>
            </w:r>
            <w:r w:rsidR="00CF3DEC">
              <w:rPr>
                <w:sz w:val="22"/>
              </w:rPr>
              <w:t>7</w:t>
            </w:r>
            <w:r w:rsidR="002958BE">
              <w:rPr>
                <w:sz w:val="22"/>
              </w:rPr>
              <w:t xml:space="preserve">. </w:t>
            </w:r>
            <w:r w:rsidR="00A11FE1">
              <w:rPr>
                <w:sz w:val="22"/>
              </w:rPr>
              <w:t>travn</w:t>
            </w:r>
            <w:r w:rsidR="00FB50AE">
              <w:rPr>
                <w:sz w:val="22"/>
              </w:rPr>
              <w:t>j</w:t>
            </w:r>
            <w:r w:rsidR="00A11FE1">
              <w:rPr>
                <w:sz w:val="22"/>
              </w:rPr>
              <w:t>a 20</w:t>
            </w:r>
            <w:r w:rsidR="00DE0123">
              <w:rPr>
                <w:sz w:val="22"/>
              </w:rPr>
              <w:t>20</w:t>
            </w:r>
            <w:r w:rsidR="00A11FE1">
              <w:rPr>
                <w:sz w:val="22"/>
              </w:rPr>
              <w:t>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0E4220" w:rsidRPr="00E51984" w:rsidRDefault="000E4220" w:rsidP="006444E1">
      <w:pPr>
        <w:ind w:firstLine="708"/>
        <w:jc w:val="both"/>
      </w:pPr>
      <w:r w:rsidRPr="00E51984">
        <w:t xml:space="preserve">Temeljem članka 5. Uredbe o postupku davanja koncesijskog odobrenja na pomorskom dobru („Narodne novine“ broj 36/04, 63/08, 133/13 i 63/14) i članka </w:t>
      </w:r>
      <w:r w:rsidR="00800152" w:rsidRPr="00E51984">
        <w:t>45</w:t>
      </w:r>
      <w:r w:rsidRPr="00E51984">
        <w:t>. Statuta Op</w:t>
      </w:r>
      <w:r w:rsidR="00DE0123">
        <w:t>ćine Punat („Službene novine Primorsko-goranske županije</w:t>
      </w:r>
      <w:r w:rsidRPr="00E51984">
        <w:t xml:space="preserve">“ broj </w:t>
      </w:r>
      <w:r w:rsidR="00800152" w:rsidRPr="00E51984">
        <w:t>8/18</w:t>
      </w:r>
      <w:r w:rsidR="00DE0123">
        <w:t>, 10/19 i 3/20</w:t>
      </w:r>
      <w:r w:rsidRPr="00E51984">
        <w:t xml:space="preserve">) </w:t>
      </w:r>
      <w:r w:rsidR="006444E1" w:rsidRPr="00E51984">
        <w:t>općinski načelnik Općine Punat donosi</w:t>
      </w:r>
    </w:p>
    <w:p w:rsidR="000E4220" w:rsidRPr="00E51984" w:rsidRDefault="000E4220" w:rsidP="000E4220"/>
    <w:p w:rsidR="004B2C7D" w:rsidRPr="00E51984" w:rsidRDefault="00800152" w:rsidP="00800152">
      <w:pPr>
        <w:ind w:left="360"/>
        <w:jc w:val="center"/>
        <w:rPr>
          <w:b/>
        </w:rPr>
      </w:pPr>
      <w:r w:rsidRPr="00E51984">
        <w:rPr>
          <w:b/>
        </w:rPr>
        <w:t xml:space="preserve">I. </w:t>
      </w:r>
      <w:r w:rsidR="000E4220" w:rsidRPr="00E51984">
        <w:rPr>
          <w:b/>
        </w:rPr>
        <w:t>IZMJENU I DOPUNU PLANA UPRAVLJANJA POMORSKIM DOBROM NA PODRUČJU OPĆINE PUNAT ZA 20</w:t>
      </w:r>
      <w:r w:rsidR="00DE0123">
        <w:rPr>
          <w:b/>
        </w:rPr>
        <w:t>20</w:t>
      </w:r>
      <w:r w:rsidR="000E4220" w:rsidRPr="00E51984">
        <w:rPr>
          <w:b/>
        </w:rPr>
        <w:t>. GODINU</w:t>
      </w:r>
      <w:r w:rsidR="004B2C7D" w:rsidRPr="00E51984">
        <w:rPr>
          <w:b/>
        </w:rPr>
        <w:t xml:space="preserve"> </w:t>
      </w:r>
    </w:p>
    <w:p w:rsidR="000E4220" w:rsidRPr="00E51984" w:rsidRDefault="000E4220" w:rsidP="000E4220">
      <w:pPr>
        <w:jc w:val="center"/>
        <w:rPr>
          <w:b/>
        </w:rPr>
      </w:pPr>
    </w:p>
    <w:p w:rsidR="000E4220" w:rsidRPr="00E51984" w:rsidRDefault="000E4220" w:rsidP="000E4220">
      <w:pPr>
        <w:jc w:val="center"/>
        <w:rPr>
          <w:b/>
        </w:rPr>
      </w:pPr>
      <w:r w:rsidRPr="00E51984">
        <w:rPr>
          <w:b/>
        </w:rPr>
        <w:t>Članak 1.</w:t>
      </w:r>
    </w:p>
    <w:p w:rsidR="0072246F" w:rsidRPr="00E51984" w:rsidRDefault="006444E1" w:rsidP="0072246F">
      <w:pPr>
        <w:jc w:val="both"/>
      </w:pPr>
      <w:r w:rsidRPr="00E51984">
        <w:tab/>
      </w:r>
      <w:r w:rsidR="0072246F" w:rsidRPr="00E51984">
        <w:t>U Plan</w:t>
      </w:r>
      <w:r w:rsidR="001F6C2B">
        <w:t>u</w:t>
      </w:r>
      <w:r w:rsidR="0072246F" w:rsidRPr="00E51984">
        <w:t xml:space="preserve"> upravljanja pomorskim dobrom Općine Punat za 20</w:t>
      </w:r>
      <w:r w:rsidR="0072246F">
        <w:t>20</w:t>
      </w:r>
      <w:r w:rsidR="0072246F" w:rsidRPr="00E51984">
        <w:t>. godinu KLASA: 342-01/1</w:t>
      </w:r>
      <w:r w:rsidR="0072246F">
        <w:t>9</w:t>
      </w:r>
      <w:r w:rsidR="0072246F" w:rsidRPr="00E51984">
        <w:t>-01/</w:t>
      </w:r>
      <w:r w:rsidR="0072246F">
        <w:t>04,</w:t>
      </w:r>
      <w:r w:rsidR="0072246F" w:rsidRPr="00E51984">
        <w:t xml:space="preserve"> URBROJ: 2142-02-03/</w:t>
      </w:r>
      <w:r w:rsidR="0072246F">
        <w:t>3</w:t>
      </w:r>
      <w:r w:rsidR="0072246F" w:rsidRPr="00E51984">
        <w:t>-1</w:t>
      </w:r>
      <w:r w:rsidR="0072246F">
        <w:t>9</w:t>
      </w:r>
      <w:r w:rsidR="0072246F" w:rsidRPr="00E51984">
        <w:t>-</w:t>
      </w:r>
      <w:r w:rsidR="0072246F">
        <w:t>2</w:t>
      </w:r>
      <w:r w:rsidR="0072246F" w:rsidRPr="00E51984">
        <w:t xml:space="preserve"> od </w:t>
      </w:r>
      <w:r w:rsidR="0072246F">
        <w:t>25</w:t>
      </w:r>
      <w:r w:rsidR="0072246F" w:rsidRPr="00E51984">
        <w:t>. studenog 201</w:t>
      </w:r>
      <w:r w:rsidR="0072246F">
        <w:t>9. godine</w:t>
      </w:r>
      <w:r w:rsidR="0072246F" w:rsidRPr="00E51984">
        <w:t xml:space="preserve"> </w:t>
      </w:r>
      <w:r w:rsidR="001F6C2B">
        <w:t xml:space="preserve">(u daljnjem tekstu: Plan) </w:t>
      </w:r>
      <w:r w:rsidR="0072246F" w:rsidRPr="00E51984">
        <w:t xml:space="preserve">mijenja se </w:t>
      </w:r>
      <w:r w:rsidR="001F6C2B">
        <w:t>članak</w:t>
      </w:r>
      <w:r w:rsidR="001F6C2B" w:rsidRPr="00E51984">
        <w:t xml:space="preserve"> </w:t>
      </w:r>
      <w:r w:rsidR="001F6C2B">
        <w:t>2</w:t>
      </w:r>
      <w:r w:rsidR="001F6C2B" w:rsidRPr="00E51984">
        <w:t xml:space="preserve">. </w:t>
      </w:r>
      <w:r w:rsidR="0072246F">
        <w:t>stavak 4.</w:t>
      </w:r>
      <w:r w:rsidR="0072246F" w:rsidRPr="00E51984">
        <w:t xml:space="preserve"> i sada glasi:</w:t>
      </w:r>
    </w:p>
    <w:p w:rsidR="0072246F" w:rsidRDefault="0072246F" w:rsidP="0072246F">
      <w:pPr>
        <w:jc w:val="both"/>
      </w:pPr>
    </w:p>
    <w:p w:rsidR="0072246F" w:rsidRDefault="0072246F" w:rsidP="0072246F">
      <w:pPr>
        <w:ind w:firstLine="708"/>
        <w:jc w:val="both"/>
      </w:pPr>
      <w:r>
        <w:t>„Komunalni redar Općine Punat ovlašten je naložiti rješenjem uklanjanje stvari i naprava koja se nalaze na mikrolokacijama protivno koncesijskim odobrenjima, sukladno Odluci o komunalnom redu („Službene novine Primorsko-goranske županije“ broj 18/19) i ovom Planu.“</w:t>
      </w:r>
    </w:p>
    <w:p w:rsidR="00035E29" w:rsidRDefault="00035E29" w:rsidP="00035E29">
      <w:pPr>
        <w:jc w:val="center"/>
        <w:rPr>
          <w:b/>
        </w:rPr>
      </w:pPr>
    </w:p>
    <w:p w:rsidR="00035E29" w:rsidRPr="00E51984" w:rsidRDefault="00035E29" w:rsidP="00035E29">
      <w:pPr>
        <w:jc w:val="center"/>
        <w:rPr>
          <w:b/>
        </w:rPr>
      </w:pPr>
      <w:r w:rsidRPr="00E51984">
        <w:rPr>
          <w:b/>
        </w:rPr>
        <w:t xml:space="preserve">Članak </w:t>
      </w:r>
      <w:r>
        <w:rPr>
          <w:b/>
        </w:rPr>
        <w:t>2</w:t>
      </w:r>
      <w:r w:rsidRPr="00E51984">
        <w:rPr>
          <w:b/>
        </w:rPr>
        <w:t>.</w:t>
      </w:r>
    </w:p>
    <w:p w:rsidR="0050626C" w:rsidRDefault="001A3CC2" w:rsidP="001F6C2B">
      <w:pPr>
        <w:ind w:firstLine="708"/>
        <w:jc w:val="both"/>
      </w:pPr>
      <w:r w:rsidRPr="00E51984">
        <w:t xml:space="preserve">U članku </w:t>
      </w:r>
      <w:r w:rsidR="0072246F">
        <w:t>4</w:t>
      </w:r>
      <w:r w:rsidRPr="00E51984">
        <w:t>. Plana</w:t>
      </w:r>
      <w:r w:rsidR="004B2C7D" w:rsidRPr="00E51984">
        <w:t xml:space="preserve"> </w:t>
      </w:r>
      <w:r w:rsidR="001F6C2B">
        <w:t>mijenjaju se podaci u tabličnom prikazu za mirkolokacije 4.3., 4.4., 4.8., 8. i 13.</w:t>
      </w:r>
      <w:r w:rsidRPr="00E51984">
        <w:t xml:space="preserve"> </w:t>
      </w:r>
      <w:r w:rsidR="001F6C2B">
        <w:t>i sada glase</w:t>
      </w:r>
      <w:r w:rsidR="00FD7222" w:rsidRPr="00E51984">
        <w:t>:</w:t>
      </w:r>
    </w:p>
    <w:p w:rsidR="00BF2F88" w:rsidRDefault="00BF2F88" w:rsidP="001F6C2B">
      <w:pPr>
        <w:ind w:firstLine="708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BF2F88" w:rsidRPr="00DA493B" w:rsidTr="00BF2F88">
        <w:trPr>
          <w:trHeight w:val="67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2F88" w:rsidRPr="00BF2F88" w:rsidRDefault="00BF2F88" w:rsidP="00BF2F88">
            <w:pPr>
              <w:jc w:val="both"/>
              <w:rPr>
                <w:b/>
                <w:sz w:val="22"/>
                <w:szCs w:val="22"/>
              </w:rPr>
            </w:pPr>
            <w:r w:rsidRPr="00BF2F88">
              <w:rPr>
                <w:b/>
                <w:sz w:val="22"/>
                <w:szCs w:val="22"/>
              </w:rPr>
              <w:t>R.br.</w:t>
            </w:r>
          </w:p>
          <w:p w:rsidR="00BF2F88" w:rsidRPr="00BF2F88" w:rsidRDefault="00BF2F88" w:rsidP="00BF2F88">
            <w:pPr>
              <w:jc w:val="both"/>
              <w:rPr>
                <w:b/>
                <w:sz w:val="22"/>
                <w:szCs w:val="22"/>
              </w:rPr>
            </w:pPr>
            <w:r w:rsidRPr="00BF2F88">
              <w:rPr>
                <w:b/>
                <w:sz w:val="22"/>
                <w:szCs w:val="22"/>
              </w:rPr>
              <w:t>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F2F88" w:rsidRPr="00BF2F88" w:rsidRDefault="00BF2F88" w:rsidP="00BF2F88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BF2F88">
              <w:rPr>
                <w:bCs/>
                <w:sz w:val="22"/>
                <w:szCs w:val="22"/>
              </w:rPr>
              <w:t>Naziv ML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F2F88" w:rsidRPr="00BF2F88" w:rsidRDefault="00BF2F88" w:rsidP="00BF2F88">
            <w:pPr>
              <w:jc w:val="both"/>
              <w:rPr>
                <w:sz w:val="22"/>
                <w:szCs w:val="22"/>
              </w:rPr>
            </w:pPr>
            <w:r w:rsidRPr="00BF2F88">
              <w:rPr>
                <w:sz w:val="22"/>
                <w:szCs w:val="22"/>
              </w:rPr>
              <w:t>k.č./k.o.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2F88" w:rsidRPr="00BF2F88" w:rsidRDefault="00BF2F88" w:rsidP="00BF2F88">
            <w:pPr>
              <w:jc w:val="both"/>
              <w:rPr>
                <w:sz w:val="22"/>
                <w:szCs w:val="22"/>
              </w:rPr>
            </w:pPr>
            <w:r w:rsidRPr="00BF2F88">
              <w:rPr>
                <w:sz w:val="22"/>
                <w:szCs w:val="22"/>
              </w:rPr>
              <w:t>Djelatnost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2F88" w:rsidRPr="00BF2F88" w:rsidRDefault="00BF2F88" w:rsidP="00BF2F88">
            <w:pPr>
              <w:jc w:val="both"/>
              <w:rPr>
                <w:sz w:val="22"/>
                <w:szCs w:val="22"/>
              </w:rPr>
            </w:pPr>
            <w:r w:rsidRPr="00BF2F88">
              <w:rPr>
                <w:sz w:val="22"/>
                <w:szCs w:val="22"/>
              </w:rPr>
              <w:t>Sredstvo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2F88" w:rsidRPr="00BF2F88" w:rsidRDefault="00BF2F88" w:rsidP="00BF2F88">
            <w:pPr>
              <w:jc w:val="both"/>
              <w:rPr>
                <w:sz w:val="22"/>
                <w:szCs w:val="22"/>
              </w:rPr>
            </w:pPr>
            <w:r w:rsidRPr="00BF2F88">
              <w:rPr>
                <w:sz w:val="22"/>
                <w:szCs w:val="22"/>
              </w:rPr>
              <w:t>Količina (broj)/Površina (m2)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2F88" w:rsidRPr="00BF2F88" w:rsidRDefault="00BF2F88" w:rsidP="00BF2F88">
            <w:pPr>
              <w:jc w:val="both"/>
              <w:rPr>
                <w:sz w:val="22"/>
                <w:szCs w:val="22"/>
              </w:rPr>
            </w:pPr>
            <w:r w:rsidRPr="00BF2F88">
              <w:rPr>
                <w:sz w:val="22"/>
                <w:szCs w:val="22"/>
              </w:rPr>
              <w:t>Iznos</w:t>
            </w:r>
          </w:p>
        </w:tc>
      </w:tr>
      <w:tr w:rsidR="001F6C2B" w:rsidRPr="00CB02DC" w:rsidTr="007F71B4">
        <w:trPr>
          <w:trHeight w:val="67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6C2B" w:rsidRPr="00CC19F7" w:rsidRDefault="001F6C2B" w:rsidP="00BE7E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  <w:r w:rsidRPr="00CC19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B" w:rsidRPr="00CB02DC" w:rsidRDefault="00502969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Vrh drugog nasipa (pera) južno od rta Pod stražicu</w:t>
            </w:r>
          </w:p>
          <w:p w:rsidR="001F6C2B" w:rsidRPr="001F6C2B" w:rsidRDefault="001F6C2B" w:rsidP="001F6C2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B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 k.č. 4793 l.o.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Default="001F6C2B" w:rsidP="00502969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iznajmljivanje sredstava</w:t>
            </w:r>
            <w:r w:rsidR="00502969">
              <w:rPr>
                <w:sz w:val="22"/>
                <w:szCs w:val="22"/>
              </w:rPr>
              <w:t xml:space="preserve"> ili mjesto za službu motrenja i spašavanja</w:t>
            </w:r>
          </w:p>
          <w:p w:rsidR="00502969" w:rsidRPr="00CB02DC" w:rsidRDefault="00502969" w:rsidP="00502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Default="001F6C2B" w:rsidP="00BE7E60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pedaline</w:t>
            </w:r>
          </w:p>
          <w:p w:rsidR="001F6C2B" w:rsidRPr="00CB02DC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6C2B" w:rsidRPr="00CB02DC">
              <w:rPr>
                <w:sz w:val="22"/>
                <w:szCs w:val="22"/>
              </w:rPr>
              <w:t xml:space="preserve"> kom</w:t>
            </w:r>
          </w:p>
          <w:p w:rsidR="001F6C2B" w:rsidRPr="00CB02DC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CB02DC" w:rsidRDefault="001F6C2B" w:rsidP="00BE7E60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500,00 kn/kom</w:t>
            </w:r>
          </w:p>
        </w:tc>
      </w:tr>
      <w:tr w:rsidR="00502969" w:rsidRPr="00CB02DC" w:rsidTr="00124179">
        <w:trPr>
          <w:trHeight w:val="67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2969" w:rsidRPr="00CC19F7" w:rsidRDefault="00502969" w:rsidP="00BE7E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</w:t>
            </w:r>
            <w:r w:rsidRPr="00CC19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Treći nasip (pero) južno od rta Pod stražicu</w:t>
            </w:r>
          </w:p>
          <w:p w:rsidR="00502969" w:rsidRPr="001F6C2B" w:rsidRDefault="00502969" w:rsidP="001F6C2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 k.č. 4793 k.o.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ugostiteljstvo i trgovina</w:t>
            </w:r>
          </w:p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montažni objekt do 12m</w:t>
            </w:r>
            <w:r w:rsidRPr="0050296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 kn - paušal</w:t>
            </w:r>
          </w:p>
        </w:tc>
      </w:tr>
      <w:tr w:rsidR="00502969" w:rsidRPr="00CB02DC" w:rsidTr="00502969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2969" w:rsidRPr="001F6C2B" w:rsidRDefault="00502969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ležaljke i suncobrani</w:t>
            </w: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zabavni sadržaj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B02DC">
              <w:rPr>
                <w:sz w:val="22"/>
                <w:szCs w:val="22"/>
              </w:rPr>
              <w:t xml:space="preserve"> ležaljki</w:t>
            </w:r>
          </w:p>
          <w:p w:rsidR="00502969" w:rsidRDefault="00502969" w:rsidP="00502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B02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suncob</w:t>
            </w:r>
            <w:r w:rsidRPr="00CB02DC">
              <w:rPr>
                <w:sz w:val="22"/>
                <w:szCs w:val="22"/>
              </w:rPr>
              <w:t>rana</w:t>
            </w:r>
            <w:r>
              <w:rPr>
                <w:sz w:val="22"/>
                <w:szCs w:val="22"/>
              </w:rPr>
              <w:t xml:space="preserve"> ili drugog oblika zaštite od sunca</w:t>
            </w:r>
          </w:p>
          <w:p w:rsidR="00502969" w:rsidRDefault="00502969" w:rsidP="00502969">
            <w:pPr>
              <w:jc w:val="both"/>
              <w:rPr>
                <w:sz w:val="22"/>
                <w:szCs w:val="22"/>
              </w:rPr>
            </w:pPr>
          </w:p>
          <w:p w:rsidR="00502969" w:rsidRPr="00CB02DC" w:rsidRDefault="00502969" w:rsidP="00502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kacige za podvodnu šetnju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02DC">
              <w:rPr>
                <w:sz w:val="22"/>
                <w:szCs w:val="22"/>
              </w:rPr>
              <w:t>0,00 kn/kom</w:t>
            </w: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Default="00502969" w:rsidP="00BE7E60">
            <w:pPr>
              <w:jc w:val="both"/>
              <w:rPr>
                <w:sz w:val="22"/>
                <w:szCs w:val="22"/>
              </w:rPr>
            </w:pPr>
          </w:p>
          <w:p w:rsidR="00502969" w:rsidRPr="00CB02DC" w:rsidRDefault="00502969" w:rsidP="00BE7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 kn/kom</w:t>
            </w:r>
          </w:p>
        </w:tc>
      </w:tr>
      <w:tr w:rsidR="005B3E1D" w:rsidRPr="002814C5" w:rsidTr="006918ED">
        <w:trPr>
          <w:trHeight w:val="67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E1D" w:rsidRPr="002814C5" w:rsidRDefault="005B3E1D" w:rsidP="00BE7E60">
            <w:pPr>
              <w:jc w:val="both"/>
              <w:rPr>
                <w:b/>
                <w:sz w:val="22"/>
                <w:szCs w:val="22"/>
              </w:rPr>
            </w:pPr>
            <w:r w:rsidRPr="002814C5">
              <w:rPr>
                <w:b/>
                <w:sz w:val="22"/>
                <w:szCs w:val="22"/>
              </w:rPr>
              <w:t>4.8.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2814C5">
              <w:rPr>
                <w:bCs/>
                <w:sz w:val="22"/>
                <w:szCs w:val="22"/>
              </w:rPr>
              <w:t xml:space="preserve">Uvala Medane - Gramaul omeđeno </w:t>
            </w:r>
            <w:r w:rsidRPr="002814C5">
              <w:rPr>
                <w:bCs/>
                <w:sz w:val="22"/>
                <w:szCs w:val="22"/>
              </w:rPr>
              <w:lastRenderedPageBreak/>
              <w:t>šetnicom i šljunčanim ili stjenovitim sunčalištem</w:t>
            </w:r>
          </w:p>
          <w:p w:rsidR="005B3E1D" w:rsidRPr="002814C5" w:rsidRDefault="005B3E1D" w:rsidP="001F6C2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lastRenderedPageBreak/>
              <w:t>dio k.č. 9141 k.o.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komercijalno-rekreacijski sadržaji</w:t>
            </w:r>
          </w:p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lastRenderedPageBreak/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2536A" w:rsidRDefault="005B3E1D" w:rsidP="005B3E1D">
            <w:pPr>
              <w:jc w:val="both"/>
              <w:rPr>
                <w:sz w:val="22"/>
                <w:szCs w:val="22"/>
              </w:rPr>
            </w:pPr>
            <w:r w:rsidRPr="0022536A">
              <w:rPr>
                <w:sz w:val="22"/>
                <w:szCs w:val="22"/>
              </w:rPr>
              <w:t>20 ležaljki</w:t>
            </w:r>
          </w:p>
          <w:p w:rsidR="005B3E1D" w:rsidRPr="002814C5" w:rsidRDefault="005B3E1D" w:rsidP="005B3E1D">
            <w:pPr>
              <w:jc w:val="both"/>
              <w:rPr>
                <w:sz w:val="22"/>
                <w:szCs w:val="22"/>
                <w:highlight w:val="lightGray"/>
              </w:rPr>
            </w:pPr>
            <w:r w:rsidRPr="0022536A">
              <w:rPr>
                <w:sz w:val="22"/>
                <w:szCs w:val="22"/>
              </w:rPr>
              <w:t>10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40,00 kn/kom</w:t>
            </w:r>
          </w:p>
        </w:tc>
      </w:tr>
      <w:tr w:rsidR="005B3E1D" w:rsidRPr="002814C5" w:rsidTr="005B3E1D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E1D" w:rsidRPr="002814C5" w:rsidRDefault="005B3E1D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950934" w:rsidRPr="0020793F" w:rsidRDefault="005B3E1D" w:rsidP="00950934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 xml:space="preserve">dio k.č. 4804/3 </w:t>
            </w:r>
            <w:r w:rsidR="00950934" w:rsidRPr="0020793F">
              <w:rPr>
                <w:sz w:val="22"/>
                <w:szCs w:val="22"/>
              </w:rPr>
              <w:t xml:space="preserve">i dio k.č. 4804/1 </w:t>
            </w:r>
            <w:r w:rsidRPr="0020793F">
              <w:rPr>
                <w:sz w:val="22"/>
                <w:szCs w:val="22"/>
              </w:rPr>
              <w:t>k.o. Punat</w:t>
            </w:r>
            <w:r w:rsidR="00950934" w:rsidRPr="002079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1D" w:rsidRPr="0020793F" w:rsidRDefault="005B3E1D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 xml:space="preserve">komercijalno-rekreacijski sadržaji </w:t>
            </w:r>
          </w:p>
          <w:p w:rsidR="00D23A8E" w:rsidRPr="0020793F" w:rsidRDefault="00D23A8E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1D" w:rsidRPr="0020793F" w:rsidRDefault="005B3E1D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1D" w:rsidRPr="0020793F" w:rsidRDefault="00FC4CC5" w:rsidP="005B3E1D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2</w:t>
            </w:r>
            <w:r w:rsidR="0022536A" w:rsidRPr="0020793F">
              <w:rPr>
                <w:sz w:val="22"/>
                <w:szCs w:val="22"/>
              </w:rPr>
              <w:t>0</w:t>
            </w:r>
            <w:r w:rsidR="005B3E1D" w:rsidRPr="0020793F">
              <w:rPr>
                <w:sz w:val="22"/>
                <w:szCs w:val="22"/>
              </w:rPr>
              <w:t xml:space="preserve"> ležaljki</w:t>
            </w:r>
          </w:p>
          <w:p w:rsidR="005B3E1D" w:rsidRPr="0020793F" w:rsidRDefault="0022536A" w:rsidP="00FC4CC5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1</w:t>
            </w:r>
            <w:r w:rsidR="00FC4CC5" w:rsidRPr="0020793F">
              <w:rPr>
                <w:sz w:val="22"/>
                <w:szCs w:val="22"/>
              </w:rPr>
              <w:t>0</w:t>
            </w:r>
            <w:r w:rsidR="005B3E1D" w:rsidRPr="0020793F">
              <w:rPr>
                <w:sz w:val="22"/>
                <w:szCs w:val="22"/>
              </w:rPr>
              <w:t xml:space="preserve">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40,00 kn/kom</w:t>
            </w:r>
          </w:p>
        </w:tc>
      </w:tr>
      <w:tr w:rsidR="005B3E1D" w:rsidRPr="002814C5" w:rsidTr="00C006EC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E1D" w:rsidRPr="002814C5" w:rsidRDefault="005B3E1D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dio k.č. 5091/2 k.o.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komercijalno-rekreacijski sadržaji</w:t>
            </w:r>
          </w:p>
          <w:p w:rsidR="00D23A8E" w:rsidRPr="0020793F" w:rsidRDefault="00D23A8E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1F6C2B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CF3DEC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2</w:t>
            </w:r>
            <w:r w:rsidR="0022536A" w:rsidRPr="0020793F">
              <w:rPr>
                <w:sz w:val="22"/>
                <w:szCs w:val="22"/>
              </w:rPr>
              <w:t>6 ležaljki</w:t>
            </w:r>
          </w:p>
          <w:p w:rsidR="005B3E1D" w:rsidRPr="0020793F" w:rsidRDefault="00CF3DEC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13</w:t>
            </w:r>
            <w:r w:rsidR="005B3E1D" w:rsidRPr="0020793F">
              <w:rPr>
                <w:sz w:val="22"/>
                <w:szCs w:val="22"/>
              </w:rPr>
              <w:t xml:space="preserve">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40,00 kn/kom</w:t>
            </w:r>
          </w:p>
        </w:tc>
      </w:tr>
      <w:tr w:rsidR="005B3E1D" w:rsidRPr="002814C5" w:rsidTr="00C41416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E1D" w:rsidRPr="002814C5" w:rsidRDefault="005B3E1D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5B3E1D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dio k.č. 5093 k.o.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BE7E60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komercijalno-rekreacijski sadržaji</w:t>
            </w:r>
          </w:p>
          <w:p w:rsidR="00D23A8E" w:rsidRPr="0020793F" w:rsidRDefault="00D23A8E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5B3E1D" w:rsidP="001F6C2B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0793F" w:rsidRDefault="00950934" w:rsidP="005B3E1D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16</w:t>
            </w:r>
            <w:r w:rsidR="005B3E1D" w:rsidRPr="0020793F">
              <w:rPr>
                <w:sz w:val="22"/>
                <w:szCs w:val="22"/>
              </w:rPr>
              <w:t xml:space="preserve"> ležaljki</w:t>
            </w:r>
          </w:p>
          <w:p w:rsidR="005B3E1D" w:rsidRPr="0020793F" w:rsidRDefault="00950934" w:rsidP="005B3E1D">
            <w:pPr>
              <w:jc w:val="both"/>
              <w:rPr>
                <w:sz w:val="22"/>
                <w:szCs w:val="22"/>
              </w:rPr>
            </w:pPr>
            <w:r w:rsidRPr="0020793F">
              <w:rPr>
                <w:sz w:val="22"/>
                <w:szCs w:val="22"/>
              </w:rPr>
              <w:t>8</w:t>
            </w:r>
            <w:r w:rsidR="005B3E1D" w:rsidRPr="0020793F">
              <w:rPr>
                <w:sz w:val="22"/>
                <w:szCs w:val="22"/>
              </w:rPr>
              <w:t xml:space="preserve">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40,00 kn/kom</w:t>
            </w:r>
          </w:p>
        </w:tc>
      </w:tr>
      <w:tr w:rsidR="005B3E1D" w:rsidRPr="002814C5" w:rsidTr="00935A08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E1D" w:rsidRPr="002814C5" w:rsidRDefault="005B3E1D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 xml:space="preserve">dio k.č. </w:t>
            </w:r>
            <w:r w:rsidR="00950934">
              <w:rPr>
                <w:sz w:val="22"/>
                <w:szCs w:val="22"/>
              </w:rPr>
              <w:t xml:space="preserve">5092/1 i dio k.č. </w:t>
            </w:r>
            <w:r w:rsidRPr="002814C5">
              <w:rPr>
                <w:sz w:val="22"/>
                <w:szCs w:val="22"/>
              </w:rPr>
              <w:t>5092/2 k.o.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komercijalno-rekreacijski sadržaji</w:t>
            </w:r>
          </w:p>
          <w:p w:rsidR="00D23A8E" w:rsidRPr="002814C5" w:rsidRDefault="00D23A8E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1F6C2B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CF3DEC" w:rsidRDefault="00950934" w:rsidP="005B3E1D">
            <w:pPr>
              <w:jc w:val="both"/>
              <w:rPr>
                <w:sz w:val="22"/>
                <w:szCs w:val="22"/>
              </w:rPr>
            </w:pPr>
            <w:r w:rsidRPr="00CF3DEC">
              <w:rPr>
                <w:sz w:val="22"/>
                <w:szCs w:val="22"/>
              </w:rPr>
              <w:t>10</w:t>
            </w:r>
            <w:r w:rsidR="005B3E1D" w:rsidRPr="00CF3DEC">
              <w:rPr>
                <w:sz w:val="22"/>
                <w:szCs w:val="22"/>
              </w:rPr>
              <w:t xml:space="preserve"> ležaljki</w:t>
            </w:r>
          </w:p>
          <w:p w:rsidR="005B3E1D" w:rsidRPr="00CF3DEC" w:rsidRDefault="00950934" w:rsidP="005B3E1D">
            <w:pPr>
              <w:jc w:val="both"/>
              <w:rPr>
                <w:sz w:val="22"/>
                <w:szCs w:val="22"/>
              </w:rPr>
            </w:pPr>
            <w:r w:rsidRPr="00CF3DEC">
              <w:rPr>
                <w:sz w:val="22"/>
                <w:szCs w:val="22"/>
              </w:rPr>
              <w:t>6</w:t>
            </w:r>
            <w:r w:rsidR="005B3E1D" w:rsidRPr="00CF3DEC">
              <w:rPr>
                <w:sz w:val="22"/>
                <w:szCs w:val="22"/>
              </w:rPr>
              <w:t xml:space="preserve">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40,00 kn/kom</w:t>
            </w:r>
          </w:p>
        </w:tc>
      </w:tr>
      <w:tr w:rsidR="001F6C2B" w:rsidRPr="002814C5" w:rsidTr="0006538E">
        <w:trPr>
          <w:trHeight w:val="67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6C2B" w:rsidRPr="002814C5" w:rsidRDefault="001F6C2B" w:rsidP="00BE7E60">
            <w:pPr>
              <w:jc w:val="both"/>
              <w:rPr>
                <w:b/>
                <w:sz w:val="22"/>
                <w:szCs w:val="22"/>
              </w:rPr>
            </w:pPr>
            <w:r w:rsidRPr="002814C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2814C5">
              <w:rPr>
                <w:bCs/>
                <w:sz w:val="22"/>
                <w:szCs w:val="22"/>
              </w:rPr>
              <w:t xml:space="preserve">Područje plaže Oprna  </w:t>
            </w:r>
          </w:p>
          <w:p w:rsidR="001F6C2B" w:rsidRPr="002814C5" w:rsidRDefault="001F6C2B" w:rsidP="001F6C2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iznajmljivanje sredstava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pedaline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kajak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SUP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 kom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3 kom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 kom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500,00 kn/kom</w:t>
            </w:r>
          </w:p>
        </w:tc>
      </w:tr>
      <w:tr w:rsidR="001F6C2B" w:rsidRPr="002814C5" w:rsidTr="00437201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6C2B" w:rsidRPr="002814C5" w:rsidRDefault="001F6C2B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ugostiteljstvo i trgovina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</w:tr>
      <w:tr w:rsidR="001F6C2B" w:rsidRPr="002814C5" w:rsidTr="00437201">
        <w:trPr>
          <w:trHeight w:val="67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6C2B" w:rsidRPr="002814C5" w:rsidRDefault="001F6C2B" w:rsidP="00BE7E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komercijalno-rekreacijski sadržaji</w:t>
            </w:r>
          </w:p>
          <w:p w:rsidR="00D23A8E" w:rsidRPr="002814C5" w:rsidRDefault="00D23A8E" w:rsidP="00BE7E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1F6C2B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100 ležaljki</w:t>
            </w:r>
          </w:p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50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B" w:rsidRPr="002814C5" w:rsidRDefault="001F6C2B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30,00 kn/kom</w:t>
            </w:r>
          </w:p>
        </w:tc>
      </w:tr>
      <w:tr w:rsidR="00E51984" w:rsidRPr="002814C5" w:rsidTr="005B3E1D">
        <w:trPr>
          <w:trHeight w:val="675"/>
        </w:trPr>
        <w:tc>
          <w:tcPr>
            <w:tcW w:w="767" w:type="dxa"/>
            <w:vMerge w:val="restart"/>
            <w:shd w:val="clear" w:color="auto" w:fill="DBE5F1" w:themeFill="accent1" w:themeFillTint="33"/>
          </w:tcPr>
          <w:p w:rsidR="00E51984" w:rsidRPr="002814C5" w:rsidRDefault="001F6C2B" w:rsidP="000A7141">
            <w:pPr>
              <w:jc w:val="both"/>
              <w:rPr>
                <w:b/>
                <w:sz w:val="22"/>
                <w:szCs w:val="22"/>
              </w:rPr>
            </w:pPr>
            <w:r w:rsidRPr="002814C5">
              <w:rPr>
                <w:b/>
                <w:sz w:val="22"/>
                <w:szCs w:val="22"/>
              </w:rPr>
              <w:t>13</w:t>
            </w:r>
            <w:r w:rsidR="00E51984" w:rsidRPr="002814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9" w:type="dxa"/>
            <w:vMerge w:val="restart"/>
          </w:tcPr>
          <w:p w:rsidR="00E51984" w:rsidRPr="002814C5" w:rsidRDefault="005B3E1D" w:rsidP="000A7141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2814C5">
              <w:rPr>
                <w:bCs/>
                <w:sz w:val="22"/>
                <w:szCs w:val="22"/>
              </w:rPr>
              <w:t>Uvala Zala</w:t>
            </w:r>
          </w:p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C6D9F1" w:themeFill="text2" w:themeFillTint="33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iznajmljivanje sredstava</w:t>
            </w:r>
          </w:p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6D9F1" w:themeFill="text2" w:themeFillTint="33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kajak</w:t>
            </w:r>
          </w:p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C6D9F1" w:themeFill="text2" w:themeFillTint="33"/>
          </w:tcPr>
          <w:p w:rsidR="00E51984" w:rsidRPr="002814C5" w:rsidRDefault="005B3E1D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9</w:t>
            </w:r>
            <w:r w:rsidR="00E51984" w:rsidRPr="002814C5">
              <w:rPr>
                <w:sz w:val="22"/>
                <w:szCs w:val="22"/>
              </w:rPr>
              <w:t xml:space="preserve"> kom</w:t>
            </w:r>
          </w:p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500,00 kn/kom</w:t>
            </w:r>
          </w:p>
        </w:tc>
      </w:tr>
      <w:tr w:rsidR="005B3E1D" w:rsidRPr="002814C5" w:rsidTr="005B3E1D">
        <w:trPr>
          <w:trHeight w:val="720"/>
        </w:trPr>
        <w:tc>
          <w:tcPr>
            <w:tcW w:w="767" w:type="dxa"/>
            <w:vMerge/>
            <w:shd w:val="clear" w:color="auto" w:fill="DBE5F1" w:themeFill="accent1" w:themeFillTint="33"/>
          </w:tcPr>
          <w:p w:rsidR="005B3E1D" w:rsidRPr="002814C5" w:rsidRDefault="005B3E1D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5B3E1D" w:rsidRPr="002814C5" w:rsidRDefault="005B3E1D" w:rsidP="000A7141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5B3E1D" w:rsidRPr="002814C5" w:rsidRDefault="005B3E1D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5B3E1D" w:rsidRPr="002814C5" w:rsidRDefault="005B3E1D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ugostiteljstvo i trgovina</w:t>
            </w:r>
          </w:p>
          <w:p w:rsidR="005B3E1D" w:rsidRPr="002814C5" w:rsidRDefault="005B3E1D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montažni objekt do 12m</w:t>
            </w:r>
            <w:r w:rsidRPr="002814C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5B3E1D" w:rsidRPr="002814C5" w:rsidRDefault="005B3E1D" w:rsidP="00BE7E60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 kom</w:t>
            </w:r>
          </w:p>
        </w:tc>
        <w:tc>
          <w:tcPr>
            <w:tcW w:w="1241" w:type="dxa"/>
            <w:shd w:val="clear" w:color="auto" w:fill="auto"/>
          </w:tcPr>
          <w:p w:rsidR="005B3E1D" w:rsidRPr="002814C5" w:rsidRDefault="005B3E1D" w:rsidP="005B3E1D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12.000,00 kn - paušal</w:t>
            </w:r>
          </w:p>
        </w:tc>
      </w:tr>
      <w:tr w:rsidR="00E51984" w:rsidRPr="002814C5" w:rsidTr="000A7141">
        <w:trPr>
          <w:trHeight w:val="1065"/>
        </w:trPr>
        <w:tc>
          <w:tcPr>
            <w:tcW w:w="767" w:type="dxa"/>
            <w:vMerge/>
            <w:shd w:val="clear" w:color="auto" w:fill="DBE5F1" w:themeFill="accent1" w:themeFillTint="33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E51984" w:rsidRPr="002814C5" w:rsidRDefault="00E51984" w:rsidP="000A7141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E51984" w:rsidRPr="002814C5" w:rsidRDefault="00E51984" w:rsidP="000A7141">
            <w:pPr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10 ležaljki</w:t>
            </w:r>
          </w:p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5 suncobrana</w:t>
            </w:r>
          </w:p>
        </w:tc>
        <w:tc>
          <w:tcPr>
            <w:tcW w:w="1241" w:type="dxa"/>
          </w:tcPr>
          <w:p w:rsidR="00E51984" w:rsidRPr="002814C5" w:rsidRDefault="00E51984" w:rsidP="000A7141">
            <w:pPr>
              <w:jc w:val="both"/>
              <w:rPr>
                <w:sz w:val="22"/>
                <w:szCs w:val="22"/>
              </w:rPr>
            </w:pPr>
            <w:r w:rsidRPr="002814C5">
              <w:rPr>
                <w:sz w:val="22"/>
                <w:szCs w:val="22"/>
              </w:rPr>
              <w:t>30,00 kn/kom</w:t>
            </w:r>
          </w:p>
        </w:tc>
      </w:tr>
    </w:tbl>
    <w:p w:rsidR="00B44D96" w:rsidRDefault="00B44D96">
      <w:pPr>
        <w:rPr>
          <w:b/>
          <w:bCs/>
          <w:sz w:val="22"/>
          <w:szCs w:val="22"/>
        </w:rPr>
      </w:pPr>
    </w:p>
    <w:p w:rsidR="00035E29" w:rsidRPr="00E51984" w:rsidRDefault="00035E29" w:rsidP="00035E29">
      <w:pPr>
        <w:jc w:val="center"/>
        <w:rPr>
          <w:b/>
        </w:rPr>
      </w:pPr>
      <w:r w:rsidRPr="00E51984">
        <w:rPr>
          <w:b/>
        </w:rPr>
        <w:t xml:space="preserve">Članak </w:t>
      </w:r>
      <w:r>
        <w:rPr>
          <w:b/>
        </w:rPr>
        <w:t>3</w:t>
      </w:r>
      <w:r w:rsidRPr="00E51984">
        <w:rPr>
          <w:b/>
        </w:rPr>
        <w:t>.</w:t>
      </w:r>
    </w:p>
    <w:p w:rsidR="001F6C2B" w:rsidRPr="002814C5" w:rsidRDefault="001F6C2B" w:rsidP="001F6C2B">
      <w:pPr>
        <w:ind w:firstLine="708"/>
        <w:jc w:val="both"/>
        <w:rPr>
          <w:sz w:val="22"/>
          <w:szCs w:val="22"/>
        </w:rPr>
      </w:pPr>
      <w:r w:rsidRPr="002814C5">
        <w:rPr>
          <w:sz w:val="22"/>
          <w:szCs w:val="22"/>
        </w:rPr>
        <w:t>U članku 5. Plana mijenja se stavak 2. i sada glasi:</w:t>
      </w:r>
    </w:p>
    <w:p w:rsidR="001F6C2B" w:rsidRPr="002814C5" w:rsidRDefault="001F6C2B" w:rsidP="001F6C2B">
      <w:pPr>
        <w:ind w:firstLine="708"/>
        <w:jc w:val="both"/>
        <w:rPr>
          <w:sz w:val="22"/>
          <w:szCs w:val="22"/>
        </w:rPr>
      </w:pPr>
    </w:p>
    <w:p w:rsidR="001F6C2B" w:rsidRDefault="001F6C2B" w:rsidP="001F6C2B">
      <w:pPr>
        <w:ind w:firstLine="708"/>
        <w:jc w:val="both"/>
      </w:pPr>
      <w:r w:rsidRPr="002814C5">
        <w:rPr>
          <w:sz w:val="22"/>
          <w:szCs w:val="22"/>
        </w:rPr>
        <w:t>„Objekti-kiosci u kojima se obavlja djelatnost ugostiteljstva i trgovine moraju biti usklađeni s Odlukom o postavi urbane opreme i javnih površina na području</w:t>
      </w:r>
      <w:r>
        <w:t xml:space="preserve"> Općine Punat („Službene novine Primorsko-goranske županije“ broj 42/18 i 34/19).</w:t>
      </w:r>
      <w:r w:rsidR="009B309E">
        <w:t>“</w:t>
      </w:r>
    </w:p>
    <w:p w:rsidR="00CF3DEC" w:rsidRDefault="00CF3DEC" w:rsidP="001F6C2B">
      <w:pPr>
        <w:ind w:firstLine="708"/>
        <w:jc w:val="both"/>
      </w:pPr>
    </w:p>
    <w:p w:rsidR="00035E29" w:rsidRPr="00E51984" w:rsidRDefault="00035E29" w:rsidP="00035E29">
      <w:pPr>
        <w:jc w:val="center"/>
        <w:rPr>
          <w:b/>
        </w:rPr>
      </w:pPr>
      <w:r w:rsidRPr="00E51984">
        <w:rPr>
          <w:b/>
        </w:rPr>
        <w:t xml:space="preserve">Članak </w:t>
      </w:r>
      <w:r>
        <w:rPr>
          <w:b/>
        </w:rPr>
        <w:t>4</w:t>
      </w:r>
      <w:r w:rsidRPr="00E51984">
        <w:rPr>
          <w:b/>
        </w:rPr>
        <w:t>.</w:t>
      </w:r>
    </w:p>
    <w:p w:rsidR="009B309E" w:rsidRDefault="009B309E" w:rsidP="009B309E">
      <w:pPr>
        <w:ind w:firstLine="708"/>
        <w:jc w:val="both"/>
      </w:pPr>
      <w:r w:rsidRPr="00E51984">
        <w:t xml:space="preserve">U članku </w:t>
      </w:r>
      <w:r>
        <w:t>7</w:t>
      </w:r>
      <w:r w:rsidRPr="00E51984">
        <w:t xml:space="preserve">. Plana </w:t>
      </w:r>
      <w:r>
        <w:t>mijenja se stavak 2.</w:t>
      </w:r>
      <w:r w:rsidRPr="00E51984">
        <w:t xml:space="preserve"> </w:t>
      </w:r>
      <w:r>
        <w:t>i sada glasi</w:t>
      </w:r>
      <w:r w:rsidRPr="00E51984">
        <w:t>:</w:t>
      </w:r>
    </w:p>
    <w:p w:rsidR="002814C5" w:rsidRDefault="002814C5" w:rsidP="009B309E">
      <w:pPr>
        <w:jc w:val="both"/>
      </w:pPr>
    </w:p>
    <w:p w:rsidR="009B309E" w:rsidRDefault="009B309E" w:rsidP="009B309E">
      <w:pPr>
        <w:jc w:val="both"/>
      </w:pPr>
      <w:r>
        <w:tab/>
        <w:t>„Vijeće za dodjelu koncesijskih odobrenja može odbiti dodijeliti koncesijsko odobrenje ili rješenjem oduzeti korisništvo po izadnom koncesijskom odobrenju korisniku koji:</w:t>
      </w:r>
    </w:p>
    <w:p w:rsidR="009B309E" w:rsidRDefault="009B309E" w:rsidP="009B309E">
      <w:pPr>
        <w:pStyle w:val="ListParagraph"/>
        <w:numPr>
          <w:ilvl w:val="0"/>
          <w:numId w:val="7"/>
        </w:numPr>
        <w:jc w:val="both"/>
      </w:pPr>
      <w:r>
        <w:t>ne izvrši uplatu za koncesijsko odobrenje i troškove postupka u roku iz zaključka Vijeća za dodjelu koncesijskih odobrenja;</w:t>
      </w:r>
    </w:p>
    <w:p w:rsidR="009B309E" w:rsidRDefault="009B309E" w:rsidP="009B309E">
      <w:pPr>
        <w:pStyle w:val="ListParagraph"/>
        <w:numPr>
          <w:ilvl w:val="0"/>
          <w:numId w:val="7"/>
        </w:numPr>
        <w:jc w:val="both"/>
      </w:pPr>
      <w:r>
        <w:t>ne brine o čistoći i izgledu sredstava i mirkolokacije za koje mu je izdano koncesijsko odobrenje;</w:t>
      </w:r>
    </w:p>
    <w:p w:rsidR="009B309E" w:rsidRDefault="009B309E" w:rsidP="009B309E">
      <w:pPr>
        <w:pStyle w:val="ListParagraph"/>
        <w:numPr>
          <w:ilvl w:val="0"/>
          <w:numId w:val="7"/>
        </w:numPr>
        <w:jc w:val="both"/>
      </w:pPr>
      <w:r>
        <w:lastRenderedPageBreak/>
        <w:t>djelatnost obavlja suprotno odredbama utvrđenim ovim Planom te izdanog mu koncesijskog odobrenja.“</w:t>
      </w:r>
    </w:p>
    <w:p w:rsidR="00035E29" w:rsidRDefault="00035E29" w:rsidP="00035E29">
      <w:pPr>
        <w:pStyle w:val="ListParagraph"/>
        <w:ind w:left="1776"/>
        <w:jc w:val="both"/>
      </w:pPr>
    </w:p>
    <w:p w:rsidR="00035E29" w:rsidRPr="00035E29" w:rsidRDefault="00035E29" w:rsidP="00035E29">
      <w:pPr>
        <w:jc w:val="center"/>
        <w:rPr>
          <w:b/>
        </w:rPr>
      </w:pPr>
      <w:r w:rsidRPr="00035E29">
        <w:rPr>
          <w:b/>
        </w:rPr>
        <w:t xml:space="preserve">Članak </w:t>
      </w:r>
      <w:r>
        <w:rPr>
          <w:b/>
        </w:rPr>
        <w:t>5</w:t>
      </w:r>
      <w:r w:rsidRPr="00035E29">
        <w:rPr>
          <w:b/>
        </w:rPr>
        <w:t>.</w:t>
      </w:r>
    </w:p>
    <w:p w:rsidR="009B309E" w:rsidRDefault="009B309E" w:rsidP="009B309E">
      <w:pPr>
        <w:ind w:firstLine="708"/>
        <w:jc w:val="both"/>
      </w:pPr>
      <w:r>
        <w:t>Č</w:t>
      </w:r>
      <w:r w:rsidRPr="00E51984">
        <w:t>lan</w:t>
      </w:r>
      <w:r>
        <w:t>a</w:t>
      </w:r>
      <w:r w:rsidRPr="00E51984">
        <w:t xml:space="preserve">k </w:t>
      </w:r>
      <w:r>
        <w:t>8</w:t>
      </w:r>
      <w:r w:rsidRPr="00E51984">
        <w:t xml:space="preserve">. Plana </w:t>
      </w:r>
      <w:r>
        <w:t>mijenja se i sada glasi</w:t>
      </w:r>
      <w:r w:rsidRPr="00E51984">
        <w:t>:</w:t>
      </w:r>
    </w:p>
    <w:p w:rsidR="009B309E" w:rsidRDefault="009B309E" w:rsidP="009B309E">
      <w:pPr>
        <w:ind w:firstLine="708"/>
        <w:jc w:val="both"/>
      </w:pPr>
    </w:p>
    <w:p w:rsidR="009B309E" w:rsidRPr="00E51984" w:rsidRDefault="009B309E" w:rsidP="009B309E">
      <w:pPr>
        <w:ind w:firstLine="708"/>
        <w:jc w:val="both"/>
      </w:pPr>
      <w:r>
        <w:t xml:space="preserve">„U slučaju da se za istu mikrolokaciju </w:t>
      </w:r>
      <w:r w:rsidR="00035E29">
        <w:t>zaprimi</w:t>
      </w:r>
      <w:r>
        <w:t xml:space="preserve"> veći broj podnesenih zahtjeva, Vijeće za dodjelu koncesij</w:t>
      </w:r>
      <w:r w:rsidR="00515658">
        <w:t>s</w:t>
      </w:r>
      <w:r>
        <w:t>kih odobrenja će</w:t>
      </w:r>
      <w:r w:rsidR="002814C5">
        <w:t>,</w:t>
      </w:r>
      <w:r>
        <w:t xml:space="preserve"> prilikom rješavanja zahtjeva</w:t>
      </w:r>
      <w:r w:rsidR="002814C5">
        <w:t>,</w:t>
      </w:r>
      <w:r>
        <w:t xml:space="preserve"> prednost dati podnositelju zaht</w:t>
      </w:r>
      <w:r w:rsidR="001078E4">
        <w:t>jeva koji je prvi podnio zahtjev</w:t>
      </w:r>
      <w:r>
        <w:t xml:space="preserve">.“ </w:t>
      </w:r>
    </w:p>
    <w:p w:rsidR="002669D8" w:rsidRPr="00E51984" w:rsidRDefault="002669D8" w:rsidP="00A1300C">
      <w:pPr>
        <w:tabs>
          <w:tab w:val="left" w:pos="8235"/>
        </w:tabs>
        <w:jc w:val="center"/>
        <w:rPr>
          <w:b/>
          <w:bCs/>
        </w:rPr>
      </w:pPr>
    </w:p>
    <w:p w:rsidR="002669D8" w:rsidRPr="00E51984" w:rsidRDefault="002669D8" w:rsidP="00A1300C">
      <w:pPr>
        <w:tabs>
          <w:tab w:val="left" w:pos="8235"/>
        </w:tabs>
        <w:jc w:val="center"/>
        <w:rPr>
          <w:b/>
          <w:bCs/>
        </w:rPr>
      </w:pPr>
      <w:r w:rsidRPr="00E51984">
        <w:rPr>
          <w:b/>
          <w:bCs/>
        </w:rPr>
        <w:t xml:space="preserve">Članak </w:t>
      </w:r>
      <w:r w:rsidR="00035E29">
        <w:rPr>
          <w:b/>
          <w:bCs/>
        </w:rPr>
        <w:t>6</w:t>
      </w:r>
      <w:r w:rsidRPr="00E51984">
        <w:rPr>
          <w:b/>
          <w:bCs/>
        </w:rPr>
        <w:t>.</w:t>
      </w:r>
    </w:p>
    <w:p w:rsidR="009A31BF" w:rsidRPr="00E51984" w:rsidRDefault="006444E1" w:rsidP="006444E1">
      <w:pPr>
        <w:tabs>
          <w:tab w:val="left" w:pos="720"/>
        </w:tabs>
        <w:jc w:val="both"/>
      </w:pPr>
      <w:r w:rsidRPr="00E51984">
        <w:rPr>
          <w:bCs/>
        </w:rPr>
        <w:tab/>
      </w:r>
      <w:r w:rsidR="00035E29">
        <w:rPr>
          <w:bCs/>
        </w:rPr>
        <w:t xml:space="preserve">Ova </w:t>
      </w:r>
      <w:r w:rsidR="00E570FF">
        <w:rPr>
          <w:bCs/>
        </w:rPr>
        <w:t>I</w:t>
      </w:r>
      <w:r w:rsidR="00A1300C" w:rsidRPr="00E51984">
        <w:rPr>
          <w:bCs/>
        </w:rPr>
        <w:t>zmjena i dopuna Plana upravljanja pomorskim dobrom na području Općine Punat za 20</w:t>
      </w:r>
      <w:r w:rsidR="009B309E">
        <w:rPr>
          <w:bCs/>
        </w:rPr>
        <w:t>20</w:t>
      </w:r>
      <w:r w:rsidR="00A1300C" w:rsidRPr="00E51984">
        <w:rPr>
          <w:bCs/>
        </w:rPr>
        <w:t xml:space="preserve">. godinu stupa na snagu danom izdavanja </w:t>
      </w:r>
      <w:r w:rsidR="00E51984">
        <w:rPr>
          <w:bCs/>
        </w:rPr>
        <w:t xml:space="preserve">I. izmjene i dopune </w:t>
      </w:r>
      <w:r w:rsidR="00A1300C" w:rsidRPr="00E51984">
        <w:rPr>
          <w:bCs/>
        </w:rPr>
        <w:t>Potvrde o usklađenosti s Planom upravljanja pomorskim dobrom na području Pri</w:t>
      </w:r>
      <w:r w:rsidR="00E51984">
        <w:rPr>
          <w:bCs/>
        </w:rPr>
        <w:t>morsko-goranske županije za 20</w:t>
      </w:r>
      <w:r w:rsidR="009B309E">
        <w:rPr>
          <w:bCs/>
        </w:rPr>
        <w:t>20</w:t>
      </w:r>
      <w:r w:rsidR="00A1300C" w:rsidRPr="00E51984">
        <w:rPr>
          <w:bCs/>
        </w:rPr>
        <w:t>. godinu te se objavljuje na web stranici Općine Punat.</w:t>
      </w:r>
    </w:p>
    <w:p w:rsidR="008A5A84" w:rsidRPr="00E51984" w:rsidRDefault="008A5A84">
      <w:pPr>
        <w:ind w:firstLine="708"/>
        <w:jc w:val="both"/>
      </w:pPr>
    </w:p>
    <w:p w:rsidR="008A5A84" w:rsidRPr="00E51984" w:rsidRDefault="008A5A84" w:rsidP="008A5A84">
      <w:pPr>
        <w:jc w:val="both"/>
        <w:rPr>
          <w:b/>
          <w:bCs/>
        </w:rPr>
      </w:pPr>
    </w:p>
    <w:p w:rsidR="009A31BF" w:rsidRPr="00E51984" w:rsidRDefault="009A31BF">
      <w:pPr>
        <w:ind w:firstLine="708"/>
        <w:jc w:val="both"/>
        <w:rPr>
          <w:b/>
          <w:bCs/>
        </w:rPr>
      </w:pPr>
    </w:p>
    <w:p w:rsidR="009A31BF" w:rsidRPr="00E51984" w:rsidRDefault="009A31BF">
      <w:pPr>
        <w:ind w:firstLine="6120"/>
        <w:jc w:val="center"/>
        <w:rPr>
          <w:bCs/>
        </w:rPr>
      </w:pPr>
      <w:r w:rsidRPr="00E51984">
        <w:rPr>
          <w:bCs/>
        </w:rPr>
        <w:t>OPĆINSKI NAČELNIK</w:t>
      </w:r>
    </w:p>
    <w:p w:rsidR="009A31BF" w:rsidRPr="00E51984" w:rsidRDefault="009A31BF">
      <w:pPr>
        <w:ind w:firstLine="6120"/>
        <w:jc w:val="center"/>
        <w:rPr>
          <w:bCs/>
        </w:rPr>
      </w:pPr>
    </w:p>
    <w:p w:rsidR="009A31BF" w:rsidRPr="00E51984" w:rsidRDefault="009A31BF">
      <w:pPr>
        <w:ind w:firstLine="6120"/>
        <w:jc w:val="center"/>
        <w:rPr>
          <w:bCs/>
        </w:rPr>
      </w:pPr>
    </w:p>
    <w:p w:rsidR="008A5A84" w:rsidRPr="00E51984" w:rsidRDefault="009A31BF" w:rsidP="003A2FBA">
      <w:pPr>
        <w:ind w:firstLine="6120"/>
        <w:jc w:val="center"/>
      </w:pPr>
      <w:r w:rsidRPr="00E51984">
        <w:rPr>
          <w:bCs/>
        </w:rPr>
        <w:t>Marinko Žic</w:t>
      </w:r>
    </w:p>
    <w:sectPr w:rsidR="008A5A84" w:rsidRPr="00E51984" w:rsidSect="002814C5">
      <w:footerReference w:type="default" r:id="rId9"/>
      <w:pgSz w:w="11906" w:h="16838"/>
      <w:pgMar w:top="567" w:right="1134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16" w:rsidRDefault="00111316">
      <w:r>
        <w:separator/>
      </w:r>
    </w:p>
  </w:endnote>
  <w:endnote w:type="continuationSeparator" w:id="0">
    <w:p w:rsidR="00111316" w:rsidRDefault="0011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EE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>REPUBLIKA HRVATSKA, PRIMORSKO-GORANSKA ŽUPANIJA</w:t>
    </w:r>
    <w:r>
      <w:rPr>
        <w:b/>
        <w:bCs/>
        <w:i/>
        <w:iCs/>
        <w:sz w:val="18"/>
        <w:szCs w:val="18"/>
      </w:rPr>
      <w:t xml:space="preserve">, </w:t>
    </w:r>
    <w:r w:rsidRPr="008A5A84">
      <w:rPr>
        <w:b/>
        <w:bCs/>
        <w:i/>
        <w:iCs/>
        <w:sz w:val="18"/>
        <w:szCs w:val="18"/>
      </w:rPr>
      <w:t xml:space="preserve">OPĆINA PUNAT, </w:t>
    </w:r>
    <w:r w:rsidRPr="008A5A84">
      <w:rPr>
        <w:i/>
        <w:iCs/>
        <w:sz w:val="18"/>
        <w:szCs w:val="18"/>
      </w:rPr>
      <w:t xml:space="preserve"> 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51521 PUNAT, NOVI PUT 2, PP 18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TEL./FAX 00385 051/854-140; 854-840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 xml:space="preserve">e-mail: </w:t>
    </w:r>
    <w:r w:rsidRPr="0057701B">
      <w:rPr>
        <w:i/>
        <w:iCs/>
        <w:sz w:val="18"/>
        <w:szCs w:val="18"/>
      </w:rPr>
      <w:t>opcina@punat.hr</w:t>
    </w:r>
  </w:p>
  <w:p w:rsidR="006908EE" w:rsidRPr="008A5A84" w:rsidRDefault="006908EE" w:rsidP="008A5A84">
    <w:pPr>
      <w:pStyle w:val="Footer"/>
      <w:jc w:val="center"/>
      <w:rPr>
        <w:i/>
        <w:iCs/>
        <w:sz w:val="18"/>
        <w:szCs w:val="18"/>
      </w:rPr>
    </w:pPr>
  </w:p>
  <w:p w:rsidR="006908EE" w:rsidRDefault="006908EE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16" w:rsidRDefault="00111316">
      <w:r>
        <w:separator/>
      </w:r>
    </w:p>
  </w:footnote>
  <w:footnote w:type="continuationSeparator" w:id="0">
    <w:p w:rsidR="00111316" w:rsidRDefault="0011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ADC"/>
    <w:multiLevelType w:val="hybridMultilevel"/>
    <w:tmpl w:val="506E1CD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5F5D69"/>
    <w:multiLevelType w:val="hybridMultilevel"/>
    <w:tmpl w:val="B844829E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65A6F"/>
    <w:multiLevelType w:val="hybridMultilevel"/>
    <w:tmpl w:val="1E5AA432"/>
    <w:lvl w:ilvl="0" w:tplc="2F0EB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733F"/>
    <w:multiLevelType w:val="hybridMultilevel"/>
    <w:tmpl w:val="05CA8E72"/>
    <w:lvl w:ilvl="0" w:tplc="4CA4A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23E34"/>
    <w:multiLevelType w:val="hybridMultilevel"/>
    <w:tmpl w:val="09FA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13"/>
    <w:rsid w:val="00000A7E"/>
    <w:rsid w:val="00035E29"/>
    <w:rsid w:val="000E4220"/>
    <w:rsid w:val="000F6E31"/>
    <w:rsid w:val="001078E4"/>
    <w:rsid w:val="00111316"/>
    <w:rsid w:val="001117A9"/>
    <w:rsid w:val="00134C92"/>
    <w:rsid w:val="001374B6"/>
    <w:rsid w:val="001A3CC2"/>
    <w:rsid w:val="001D54BD"/>
    <w:rsid w:val="001F6C2B"/>
    <w:rsid w:val="0020793F"/>
    <w:rsid w:val="0022536A"/>
    <w:rsid w:val="00251048"/>
    <w:rsid w:val="002527DD"/>
    <w:rsid w:val="002669D8"/>
    <w:rsid w:val="00280E97"/>
    <w:rsid w:val="002814C5"/>
    <w:rsid w:val="002958BE"/>
    <w:rsid w:val="002F2F46"/>
    <w:rsid w:val="003A2FBA"/>
    <w:rsid w:val="003B397A"/>
    <w:rsid w:val="003C265B"/>
    <w:rsid w:val="003D0422"/>
    <w:rsid w:val="003E5425"/>
    <w:rsid w:val="0043613B"/>
    <w:rsid w:val="004B29CD"/>
    <w:rsid w:val="004B2C7D"/>
    <w:rsid w:val="00502969"/>
    <w:rsid w:val="005049CA"/>
    <w:rsid w:val="0050626C"/>
    <w:rsid w:val="00515658"/>
    <w:rsid w:val="005242B7"/>
    <w:rsid w:val="0054772A"/>
    <w:rsid w:val="00550223"/>
    <w:rsid w:val="0057701B"/>
    <w:rsid w:val="005A06E8"/>
    <w:rsid w:val="005B3E1D"/>
    <w:rsid w:val="005B4413"/>
    <w:rsid w:val="00612A6F"/>
    <w:rsid w:val="0062597F"/>
    <w:rsid w:val="006444E1"/>
    <w:rsid w:val="0067256F"/>
    <w:rsid w:val="0068399A"/>
    <w:rsid w:val="006908EE"/>
    <w:rsid w:val="006A6C6B"/>
    <w:rsid w:val="006F121F"/>
    <w:rsid w:val="0072246F"/>
    <w:rsid w:val="00726C9A"/>
    <w:rsid w:val="0077258D"/>
    <w:rsid w:val="007F0E32"/>
    <w:rsid w:val="00800152"/>
    <w:rsid w:val="00835543"/>
    <w:rsid w:val="00861554"/>
    <w:rsid w:val="00871141"/>
    <w:rsid w:val="00883DE0"/>
    <w:rsid w:val="008A5A84"/>
    <w:rsid w:val="008B0C6B"/>
    <w:rsid w:val="009238F9"/>
    <w:rsid w:val="00944E91"/>
    <w:rsid w:val="00950934"/>
    <w:rsid w:val="0095554D"/>
    <w:rsid w:val="00996C4A"/>
    <w:rsid w:val="009A31BF"/>
    <w:rsid w:val="009B309E"/>
    <w:rsid w:val="00A00363"/>
    <w:rsid w:val="00A11FE1"/>
    <w:rsid w:val="00A1300C"/>
    <w:rsid w:val="00A60BA7"/>
    <w:rsid w:val="00A66DC1"/>
    <w:rsid w:val="00A90492"/>
    <w:rsid w:val="00AD4025"/>
    <w:rsid w:val="00AD7844"/>
    <w:rsid w:val="00AE1724"/>
    <w:rsid w:val="00AF5046"/>
    <w:rsid w:val="00B12133"/>
    <w:rsid w:val="00B1595A"/>
    <w:rsid w:val="00B44D96"/>
    <w:rsid w:val="00B860BD"/>
    <w:rsid w:val="00B93610"/>
    <w:rsid w:val="00B978AE"/>
    <w:rsid w:val="00BA5725"/>
    <w:rsid w:val="00BE2C9C"/>
    <w:rsid w:val="00BF2F88"/>
    <w:rsid w:val="00C17780"/>
    <w:rsid w:val="00C54331"/>
    <w:rsid w:val="00C7259D"/>
    <w:rsid w:val="00CA7147"/>
    <w:rsid w:val="00CB460B"/>
    <w:rsid w:val="00CF3DEC"/>
    <w:rsid w:val="00D23A8E"/>
    <w:rsid w:val="00D45284"/>
    <w:rsid w:val="00D76904"/>
    <w:rsid w:val="00DA3EDB"/>
    <w:rsid w:val="00DE0123"/>
    <w:rsid w:val="00E51984"/>
    <w:rsid w:val="00E570FF"/>
    <w:rsid w:val="00E77395"/>
    <w:rsid w:val="00E80915"/>
    <w:rsid w:val="00EF2F45"/>
    <w:rsid w:val="00F33D29"/>
    <w:rsid w:val="00F6487D"/>
    <w:rsid w:val="00FB50AE"/>
    <w:rsid w:val="00FB5E38"/>
    <w:rsid w:val="00FC27C6"/>
    <w:rsid w:val="00FC4CC5"/>
    <w:rsid w:val="00FD2B28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13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5B44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44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B441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4413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B4413"/>
    <w:rPr>
      <w:sz w:val="20"/>
      <w:szCs w:val="20"/>
    </w:rPr>
  </w:style>
  <w:style w:type="character" w:styleId="FootnoteReference">
    <w:name w:val="footnote reference"/>
    <w:semiHidden/>
    <w:rsid w:val="005B4413"/>
    <w:rPr>
      <w:vertAlign w:val="superscript"/>
    </w:rPr>
  </w:style>
  <w:style w:type="paragraph" w:styleId="Header">
    <w:name w:val="header"/>
    <w:basedOn w:val="Normal"/>
    <w:semiHidden/>
    <w:rsid w:val="005B44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B4413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5B4413"/>
    <w:pPr>
      <w:ind w:firstLine="708"/>
      <w:jc w:val="both"/>
    </w:pPr>
  </w:style>
  <w:style w:type="paragraph" w:styleId="BodyText">
    <w:name w:val="Body Text"/>
    <w:basedOn w:val="Normal"/>
    <w:semiHidden/>
    <w:rsid w:val="005B4413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63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9B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E1F2-EEC5-44F6-9257-04996A65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lorlic</cp:lastModifiedBy>
  <cp:revision>5</cp:revision>
  <cp:lastPrinted>2020-04-27T11:19:00Z</cp:lastPrinted>
  <dcterms:created xsi:type="dcterms:W3CDTF">2020-04-27T11:20:00Z</dcterms:created>
  <dcterms:modified xsi:type="dcterms:W3CDTF">2020-04-28T07:45:00Z</dcterms:modified>
</cp:coreProperties>
</file>