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6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0"/>
        <w:gridCol w:w="1139"/>
        <w:gridCol w:w="17341"/>
        <w:gridCol w:w="1146"/>
      </w:tblGrid>
      <w:tr w:rsidR="001F5185" w:rsidRPr="001F5185" w14:paraId="4147A0D2" w14:textId="77777777" w:rsidTr="001F5185">
        <w:trPr>
          <w:trHeight w:val="100"/>
        </w:trPr>
        <w:tc>
          <w:tcPr>
            <w:tcW w:w="35" w:type="dxa"/>
          </w:tcPr>
          <w:p w14:paraId="3020570C" w14:textId="77777777" w:rsidR="001F5185" w:rsidRPr="001F5185" w:rsidRDefault="001F5185" w:rsidP="001F5185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20" w:type="dxa"/>
          </w:tcPr>
          <w:p w14:paraId="63B82C37" w14:textId="77777777" w:rsidR="001F5185" w:rsidRPr="001F5185" w:rsidRDefault="001F5185" w:rsidP="001F5185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8480" w:type="dxa"/>
            <w:gridSpan w:val="2"/>
          </w:tcPr>
          <w:p w14:paraId="2B853769" w14:textId="77777777" w:rsidR="001F5185" w:rsidRPr="001F5185" w:rsidRDefault="001F5185" w:rsidP="001F5185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46" w:type="dxa"/>
          </w:tcPr>
          <w:p w14:paraId="30AB9388" w14:textId="77777777" w:rsidR="001F5185" w:rsidRPr="001F5185" w:rsidRDefault="001F5185" w:rsidP="001F5185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1F5185" w:rsidRPr="001F5185" w14:paraId="376A4C69" w14:textId="77777777" w:rsidTr="001F5185">
        <w:tc>
          <w:tcPr>
            <w:tcW w:w="35" w:type="dxa"/>
          </w:tcPr>
          <w:p w14:paraId="73F17F03" w14:textId="77777777" w:rsidR="001F5185" w:rsidRPr="001F5185" w:rsidRDefault="001F5185" w:rsidP="001F5185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20" w:type="dxa"/>
          </w:tcPr>
          <w:p w14:paraId="12A2976B" w14:textId="77777777" w:rsidR="001F5185" w:rsidRPr="001F5185" w:rsidRDefault="001F5185" w:rsidP="001F5185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962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"/>
              <w:gridCol w:w="1119"/>
              <w:gridCol w:w="1253"/>
              <w:gridCol w:w="973"/>
              <w:gridCol w:w="1120"/>
              <w:gridCol w:w="1309"/>
              <w:gridCol w:w="528"/>
              <w:gridCol w:w="904"/>
              <w:gridCol w:w="1165"/>
              <w:gridCol w:w="1372"/>
              <w:gridCol w:w="993"/>
              <w:gridCol w:w="850"/>
              <w:gridCol w:w="1134"/>
              <w:gridCol w:w="709"/>
              <w:gridCol w:w="983"/>
              <w:gridCol w:w="1001"/>
            </w:tblGrid>
            <w:tr w:rsidR="001F5185" w:rsidRPr="001F5185" w14:paraId="76C03252" w14:textId="77777777" w:rsidTr="001F5185">
              <w:trPr>
                <w:trHeight w:val="1327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AB22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Rbr</w:t>
                  </w:r>
                  <w:proofErr w:type="spellEnd"/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E0DD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Evidencijski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broj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B49E4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Predmet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E84E0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Brojčana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oznaka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predmeta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nabave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iz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CPV-a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3F13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Procijenjena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vrijednost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nabave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(u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eurima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6A21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Vrsta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postupka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(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uključujući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nabave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76F7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Posebni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režim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A8B1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Predmet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podijeljen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grupe</w:t>
                  </w:r>
                  <w:proofErr w:type="spellEnd"/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424D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Sklapa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se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Ugovor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/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okvirni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sporazum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0600F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Ugovor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/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okvirni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sporazum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se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financira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iz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fondova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EU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025B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Planirani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početak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postupka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2DE8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Planirano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trajanje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ugovora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ili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okvirnog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sporazuma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AF6BE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Vrijedi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od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8D295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Vrijedi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do</w:t>
                  </w: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365C2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Napomena</w:t>
                  </w:r>
                  <w:proofErr w:type="spellEnd"/>
                </w:p>
                <w:p w14:paraId="79B3B630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(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Pozicija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Proračuna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5328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 xml:space="preserve">Status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b/>
                      <w:color w:val="000000" w:themeColor="text1"/>
                    </w:rPr>
                    <w:t>promjene</w:t>
                  </w:r>
                  <w:proofErr w:type="spellEnd"/>
                </w:p>
              </w:tc>
            </w:tr>
            <w:tr w:rsidR="001F5185" w:rsidRPr="001F5185" w14:paraId="49F9EF06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5951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571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NMV 2/23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AC41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objektu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Stara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škola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Staroj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Baški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1D144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45443000-4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03E7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90.252,00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0ABD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Otvoreni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CC7F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05AC5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240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5440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FFE6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EB4F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40 dana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4160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D63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F93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620.2</w:t>
                  </w:r>
                </w:p>
                <w:p w14:paraId="24D927C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620.3</w:t>
                  </w:r>
                </w:p>
                <w:p w14:paraId="39D79A8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620.4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F8DA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3CEBB28E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8B3B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05F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NMV 3/23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DA82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Opskrba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električnom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energijom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2023./2024.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godinu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96D9D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09300000-2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DA69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108.301,00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8E5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Otvoreni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63A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9ED2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88FF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E0F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EC66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AF8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12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mjeseci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4FADD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891B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A80A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042</w:t>
                  </w:r>
                </w:p>
                <w:p w14:paraId="7D777F5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201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CBDD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2F25434B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B625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8B0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NMV 4/23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458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komunalne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opreme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(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spremnik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otpadomjeri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6324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34928480-6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50E4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40.791,00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1B7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Otvoreni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04A0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AA30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DA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BD6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B89E2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573F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E0AB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EF05E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81BB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C25F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526.1</w:t>
                  </w:r>
                </w:p>
                <w:p w14:paraId="6BE8DFC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526.2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A7F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144ED757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3586E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590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AFB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1.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grupa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: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Dvostruki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spremnik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selekciju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otpada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076E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E704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22.200,00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37F6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BBD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A84E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8E9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A039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3B07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34D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3E98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6330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276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792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4069FAAE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D5FC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F2E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216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2.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grupa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: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Otpadomjeri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1656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49C82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18.591,00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1B1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2DF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7848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F3F4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BF19F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11E4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688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CE71D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43F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1B1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42A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4EA6B5DE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2CD83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2EE7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1/23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FBF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Literatura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C95FD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22000000-0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2E187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4.950,00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D0F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81E5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3AA2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6229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7DC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185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2257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07F1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18DD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BD43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015.2</w:t>
                  </w:r>
                </w:p>
                <w:p w14:paraId="6DF90AA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038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D69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34024528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F823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458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2/23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7652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Usluge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telefona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F33A0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64211000-8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410A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6.636,00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F42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35A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9444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0DDA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220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E4E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6254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0CBB8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40AC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C30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046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764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5A44A7D2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CE52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lastRenderedPageBreak/>
                    <w:t>6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01D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3/23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98E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Poštanske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usluge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2E942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64110000-0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5A20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8.760,00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D4C9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074A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1A2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7B8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F9B5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6CB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6C8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12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mjeseci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80144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54F5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19AF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047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1DD5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0CE96694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70812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D59C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4/23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0CD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Usluge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odvjetnika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pravnog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savjetovanja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B2D9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79110000-8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1183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11.680,00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B0E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7270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BEF6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ABC8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8D16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837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83D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87A6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B0E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8D10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053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F97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10687B79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FF46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138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5/23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AF2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Geodetsko-katastarske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usluge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6335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71355000-1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D9B49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15.926,00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F2E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A28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AFB4A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72A3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3BC7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F2D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3E9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6B65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C62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186F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224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6FD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34B31306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7C91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8959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6/23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0C8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Usluga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procjene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vrijednosti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zemljišta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FA47B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71319000-7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C093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17.518,00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A29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F56D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5E97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757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008F4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77B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5/2023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AA1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24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mjeseci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6B21B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BA4C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D408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352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896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4FC17DD2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9D47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8D4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7/23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49B0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Usluge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osiguranja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imovine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AC56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66515200-5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F46CD" w14:textId="48F8D984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</w:rPr>
                    <w:t>16.000,00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BD3A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9BD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54DA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045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B5817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3AD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B40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4DCD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3773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F06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061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23F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6B530E92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C41E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11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4A32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8/23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379A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Računala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računalna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oprema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4393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30230000-0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4FEC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3.185,00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6CB5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310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BC4E3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03E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C24D7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E171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603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1B88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9014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1F41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076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D787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7EC9B456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F0B8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12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C27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9/23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762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školskih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udžbenika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1E0A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22112000-8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531A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1F5185">
                    <w:rPr>
                      <w:rFonts w:ascii="Garamond" w:eastAsia="Times New Roman" w:hAnsi="Garamond" w:cs="Times New Roman"/>
                    </w:rPr>
                    <w:t>7.744,00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BF4C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173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1617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53A2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50D83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4338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7/2023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9B33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F68F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6F5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1461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420.02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A325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6CDCF20D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838E9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13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C0B4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10/23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8707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Reprezentacija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Andrinja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5361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55520000-1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9B76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4.247,00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D50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E911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A713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52A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A6D5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6356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E21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179DC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CA20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177E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123.01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E48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77BFAE60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CE16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14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51B7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11/23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AF58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Grafičke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tiskarske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usluge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AF5D8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79823000-9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62E39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2.336,56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F08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A71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0B42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B5E9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58FC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BA1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494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9D07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01E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547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135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8C58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7F932986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1984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C75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EF4C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Tiskanja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monografije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povodom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obilježavanja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30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godina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od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osnutka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Općine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Punat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66C2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79823000-9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012F8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5.627,44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47C8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AF98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279E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 xml:space="preserve">      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B0A3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2A37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3CF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2/2023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F0C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7DCED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4E8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7A5F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R135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05B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0108C491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F709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15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DF54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12/23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86D6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darova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djeci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Novu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godinu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E25D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18530000-3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D5B0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3.185,00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49AD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75D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66815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E99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FD92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B61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12/2023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D412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898B5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72C0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AF7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R199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5194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35F9C444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B27C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16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27A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13/23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AE01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Izrada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Prostornih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planova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4F6C8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1140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42.471,00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E9FB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2E72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BC186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DA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C2E8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12297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8F43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BA4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D01D9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A36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5310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R219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7DE5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0E8690CF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B2691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17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558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14/23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5EA0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uređenju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šetnice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Punta de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bij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CB6F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45246500-8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1519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27.360,00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4DA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3F97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6495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88D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4CDF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BE8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581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981C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72F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B47D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367.1</w:t>
                  </w:r>
                </w:p>
                <w:p w14:paraId="4FEF437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367.2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0A7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0443C4E6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DFD0F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18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21A9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15/23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F8A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zamjeni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postojeće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stolarije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zgradi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Narodnog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doma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FF8D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45420000-7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98D1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15.928,00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668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831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E3B7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E5E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FBE72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9CCD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4CF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9F23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0ED1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449F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354.1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8FC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2844BB1C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6BD8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7117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16/23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5CD7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Izrada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projektne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dokumentacije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izgradnju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nerazvrstane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ceste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KPP19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E96F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2F867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5.843,00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604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AB5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BB6A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9BB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820A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579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A1F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238B4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61F2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7CE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374C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2FA7B8CA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AE474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20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3AB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17/23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7583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izgradnji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OU50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ulica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Rapska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0D7F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45233120-6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A0F8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8.499,00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6302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E46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4A2B5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B85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5EEF8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D572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5D38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FCF42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F72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A89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212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16C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293A79F9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EC95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21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E9B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18/23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C012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Izrada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projektne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dokumntacije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izgradnju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nogostupa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uz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ŽC5125-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Kanajt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51AED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69CD6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13.811,00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B940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E6E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52100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FDFF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07814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4D3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086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2872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780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88F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4ED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69ECD0BF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1B53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22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31F2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19/23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4F5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Izrada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projektne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dokumentacije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izgradnju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nogostupa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I.G.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Kovačića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9D57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D931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7.436,00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EE45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0E7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65B8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FFF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6798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D7A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278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F615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322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210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D734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4FE06353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1AAF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23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9899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20/23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FDF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izgradnji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nogostupa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uz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ŽC 5125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ulicu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A.Cesarca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B8FB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45213316-1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3207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22.842,00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FCE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0F2E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3383F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A8C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77C4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9C5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B162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318F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0EC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4656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212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2EA3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438FA597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4017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24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AA37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21/23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23C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Izrada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projektne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dokumentacije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izgradnju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ostalih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nerazvrstanih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cesta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EDF2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2B4B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10.602,00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D8F9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9BE2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02659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F1C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Narudžbenice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864FF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7597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E10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B4BD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742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C10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253</w:t>
                  </w:r>
                </w:p>
                <w:p w14:paraId="583126B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6A18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6DD701C7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05AE8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25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7A4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22/23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CDE4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Izgradnja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ostalih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nerazvrstanih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cesta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F879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45233120-6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41A04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10.599,00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6E00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08F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FF6A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55FF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A9F9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6DE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21F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B050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ADA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A92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212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DE1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5E4B90F5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C1EEF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26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BA98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23/23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3F09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uređenju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Trga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Zahvalnosti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-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projekt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Trešnja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0D7ED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45233262-3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4C20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32.000,00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D6E3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956B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BF09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83F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E124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FB5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6391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8843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3D9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6CB9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651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AA5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0FF5F887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F54D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27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4CD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24/23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77A9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Izrada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projektne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dokumentacije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javnim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površinama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kojima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nije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dopušten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promet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motornim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vozilima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E72E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C72C7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3.185,00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166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575E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964E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AE61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92DC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3FCF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005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70D49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7C0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7EC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390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312D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3CB111F0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1EA5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0845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25/23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20D1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ostalih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javnim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površinama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kojima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nije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dopušten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promet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motornim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vozilima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D257E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45233262-3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40918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3.798,00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D20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6CF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7428F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120F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C3B3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2693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A5B5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BB1B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B6C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C99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211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06D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7A494E4C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A07FD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730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2EE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ugradnja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rampe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kod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kampa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Pila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3493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34953000-2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7D161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6.820,00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583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32D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46BD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71F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7D824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B948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3/2023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C26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7CE92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C991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B0B2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211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EA8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708DE181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A7FA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29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111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26/23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6F1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uređenju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parkiralištu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području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Općine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Punat (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područje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Velih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voda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0364B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45223300-9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FC7E4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51.498,00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45E3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CBB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997EC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6294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A5BE4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3FE2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5DE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8683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4BB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0B77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414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9C0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790159CC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02B5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30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1A28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27/23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3D6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Uređenje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dječjeg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igrališta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-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oprema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7825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34928400-2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50F6B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53.086,00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258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5ABF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3F13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1E39D" w14:textId="77777777" w:rsid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</w:pPr>
                  <w:proofErr w:type="spellStart"/>
                  <w:r w:rsidRPr="00065730">
                    <w:rPr>
                      <w:rFonts w:ascii="Garamond" w:eastAsia="Times New Roman" w:hAnsi="Garamond" w:cs="Times New Roman"/>
                      <w:strike/>
                      <w:color w:val="FF0000"/>
                    </w:rPr>
                    <w:t>Narudžbenice</w:t>
                  </w:r>
                  <w:proofErr w:type="spellEnd"/>
                </w:p>
                <w:p w14:paraId="1F4AA5C7" w14:textId="44146232" w:rsidR="00065730" w:rsidRPr="00065730" w:rsidRDefault="00065730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065730">
                    <w:rPr>
                      <w:rFonts w:ascii="Garamond" w:eastAsia="Times New Roman" w:hAnsi="Garamond" w:cs="Times New Roman"/>
                      <w:color w:val="FF0000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9006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E9A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3A3B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C09C8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00BE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A8D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415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EA58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447D6383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F001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</w:rPr>
                  </w:pPr>
                  <w:r w:rsidRPr="001F5185">
                    <w:rPr>
                      <w:rFonts w:ascii="Garamond" w:eastAsia="Arial" w:hAnsi="Garamond" w:cs="Times New Roman"/>
                    </w:rPr>
                    <w:t>31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2AC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1F5185">
                    <w:rPr>
                      <w:rFonts w:ascii="Garamond" w:eastAsia="Arial" w:hAnsi="Garamond" w:cs="Times New Roman"/>
                    </w:rPr>
                    <w:t>JN 28/23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15E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Uređenje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</w:rPr>
                    <w:t xml:space="preserve"> street workout parka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90194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1F5185">
                    <w:rPr>
                      <w:rFonts w:ascii="Garamond" w:eastAsia="Arial" w:hAnsi="Garamond" w:cs="Times New Roman"/>
                    </w:rPr>
                    <w:t>45233162-2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0295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1F5185">
                    <w:rPr>
                      <w:rFonts w:ascii="Garamond" w:eastAsia="Arial" w:hAnsi="Garamond" w:cs="Times New Roman"/>
                    </w:rPr>
                    <w:t>28.119,00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5F3E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9F23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8B36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1F5185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53A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13BD6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1F5185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163B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 w:rsidRPr="001F5185">
                    <w:rPr>
                      <w:rFonts w:ascii="Garamond" w:eastAsia="Times New Roman" w:hAnsi="Garamond" w:cs="Times New Roman"/>
                    </w:rPr>
                    <w:t>9/2023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B880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2386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</w:rPr>
                  </w:pPr>
                  <w:r w:rsidRPr="001F5185">
                    <w:rPr>
                      <w:rFonts w:ascii="Garamond" w:eastAsia="Arial" w:hAnsi="Garamond" w:cs="Times New Roman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A13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7D85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1F5185">
                    <w:rPr>
                      <w:rFonts w:ascii="Garamond" w:eastAsia="Times New Roman" w:hAnsi="Garamond" w:cs="Times New Roman"/>
                    </w:rPr>
                    <w:t>R 415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41F9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1F5185" w:rsidRPr="001F5185" w14:paraId="470A794A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F6924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32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47A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29/23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750C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opremanje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dječjeg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igrališta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sklopu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interpretacijskog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centra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"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Stari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toš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"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38EAE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 xml:space="preserve">34928400-2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8A9E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52.572,00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3AE5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3D20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9755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37F9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3998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341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4353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A0D5D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A43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ACBD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653.1</w:t>
                  </w:r>
                </w:p>
                <w:p w14:paraId="11FB8B8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653.2</w:t>
                  </w:r>
                </w:p>
                <w:p w14:paraId="7A24239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652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538A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3F637290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EEEF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33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4BF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30/23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160C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komunalno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urbane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opreme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9A907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34928400-2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62E02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12.636,00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F2F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8F1D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34C5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F52F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FA38E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4AC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F6C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82B5A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18D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93DA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00CB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59F949B7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C1BF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A88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C613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ugradnja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gabiona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–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autobusno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stajalište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3FBD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44212321-5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EEC36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8.600,00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8901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65D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F999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0376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3593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602F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3/2023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D7A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F555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1A06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3B08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7FA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460898B7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93DD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34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A572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31/23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6E0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prometne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urbane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opreme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0496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34928400-2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E1BB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8.988,00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8AAD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F915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75A6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4B7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6FEC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47A1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978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DE158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DBF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4607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413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5FD7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7343B00E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74F4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91A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590E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2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displeja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brzine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(radar)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sa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napajanjem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putem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solarnog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panela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2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toplocinačna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stupa 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99DC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31521310-0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C4498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8.000,00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537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F94D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B8F2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08A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1E32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3AD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6/2023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C37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D9941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D112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8DEE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413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87B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77C21857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0B17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35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2A8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32/23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473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Božićno-novogodišnja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iluminacija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28F5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31522000-1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EAEA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10.617,00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4D76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F77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B6B87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C9D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5F53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9D6A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CD4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6246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5F69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CC8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359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14B4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3AD5752F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CC63A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36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8C6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33/23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B2C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Izgradnja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rasvjete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9EC41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34993000-4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7EC2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52.504,00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D02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ABB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0DBE7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0F9A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08C9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B25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19E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FA794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CD1D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600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215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B3F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38589B63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D4D1D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41E7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269C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modernizaciji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rasvjete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naselju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Punat – 2.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faza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15634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34993000-4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F157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37.184,00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786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497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CB8A9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51D3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7729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31D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2/2023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E08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23EF6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656F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BF7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215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406E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2751F7DB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00E7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37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572E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34/23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5478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Izgradnja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oborinske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odvodnje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EB4C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45232130-2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DC535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31.848,00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3732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2E8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FA0B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468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43F1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566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9B62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E2FC4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B491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F8B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256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3ED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53145A42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E4B21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D7C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7B0C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Izgradnja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oborinske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odvodnje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zgrade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pošte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E1C9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45232130-2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B7A8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0877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AB02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3ED81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B4FF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C7D6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3D2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10/2023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0B86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CF3D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465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D9D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256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E8C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2913E241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77DC0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38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01E8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35/23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94A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Izrada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projektne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dokumentacije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izradi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potpornog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zida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groblju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Staroj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Baški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F866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02A1B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7.432,00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51D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C345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DC65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E7C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BC5E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564B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E44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53FC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FC79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761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659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39EE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7DA9D0B1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BA563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39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4B5A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36/23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ECA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izradi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potpornog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zida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groblju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Staroj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Baški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C216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45262620-3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4D1E2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24.576,00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4A9B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07AF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97441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891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79B8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7689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BC5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8037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28.12.2022</w:t>
                  </w: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AEA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5DD8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659.1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FF36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2290F071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8166D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40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144D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37/23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9CB1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Pružanje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građevinskih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tehničko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poslovnih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usluga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2023.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godini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D791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71520000-9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AC7F1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2.655,00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428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87B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552C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A480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4CF2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CB4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948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ACD3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1F3E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587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3AA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1B3132AB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E09D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41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9BE6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38/23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475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Pružanje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elektrotehničkih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poslovnih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usluga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2023.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godini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EB65B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71334000-8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6A948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2.655,00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9226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9647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1919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B53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DBDC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76A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44D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624FF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3C6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24B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935C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1AD3DDCE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18B02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42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EB11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39/23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296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Obavljanje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komunalnih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djelatnosti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održavanja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nerazvrstanih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cesta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- u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dijelu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koje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se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odnosi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izvanredno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održavanje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2023.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godini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4BE2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45233141-9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AFEA9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53.088,00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600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B79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6EFA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227D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02838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3CB8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E19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43903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C10E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BF4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205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80E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604C9ED1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E5CD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43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CBA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40/23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CB76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Korištenje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sustava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prometno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redarstvo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E08D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72212000-4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52AC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7.190,00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54F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288A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26C48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BD4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2731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42B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B3E0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3F79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C4A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D6E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056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ABB3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3FC7F99B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5AB76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44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D18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41/23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5945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izradi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ploče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spajanja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postojeće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instalacije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korisnike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boćališta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Puntu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89D9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45262300-4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252B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3.360,00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7CC9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D0E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51C1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6494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25D9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6D5B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2/2023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A0A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1810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70A6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3E9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402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D3E9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454E2A99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90B7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45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A6E1" w14:textId="77777777" w:rsidR="001F5185" w:rsidRPr="001F5185" w:rsidRDefault="001F5185" w:rsidP="001F5185">
                  <w:pPr>
                    <w:spacing w:after="0" w:line="240" w:lineRule="auto"/>
                    <w:jc w:val="both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42/23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1DCE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Izrada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priprema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projektne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dokumentacije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različite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EU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fondove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8718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72224000-1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27804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6.400,00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2F23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193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3876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F80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495B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FFB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2/2023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949F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7D9B5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7BF1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69A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055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5AD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1CE23892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FB7C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46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9DF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43/23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BF0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Izvođenje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radova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sanaciji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krovišta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zgradi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namjene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-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pošta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KD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Črnika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84FF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45261210-9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EF93D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33.000,00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C616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171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A392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DB1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3DB9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D4E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3/2023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3F1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61FF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54B2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F70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048.3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A12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47EC5FA5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0FAC1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47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7D0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44/23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A4BB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Izrada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glavnog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projekta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temeljem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idejnog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projekta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rekonstrukcij</w:t>
                  </w: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zgrade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namjene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u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Puntu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k.č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. 7759/2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k.o.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Punat</w:t>
                  </w:r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80B5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lastRenderedPageBreak/>
                    <w:t>71242000-6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5A93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20.650,00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836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FFE7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2A79F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5710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F376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1A82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4/2023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68B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DCB8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472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7618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568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96D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41670975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2219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48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EEBC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45/23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05B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Usluga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izrade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studije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izvedivosti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zgradu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starog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vrtića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C388F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79314000-8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29719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11.204,00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690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A292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9D307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71D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E9DE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3B10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11/2023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43E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591EB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A32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3DF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970B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5C6D23CF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29E94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49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A5BC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46/23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83C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AED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defibrilatora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E9898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33182100-0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E773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4.880,00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BCD4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F77AA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6ED4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E8C1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1165D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B69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5/2023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1942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8451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A03B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AF90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649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7F05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34E61E5E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97FC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50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A8BF1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47/23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77DE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stolica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stolova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zgradu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Narodnog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doma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51F12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39110000-6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5B274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8.000,00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BFFD5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533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0223A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E77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54BEC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E5D1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6/2023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630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A179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957D4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B34A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R402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1012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5555EADA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7D6E2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51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B9B08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JN 48/23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505B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sirene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za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uzbunjivanje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293B7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35240000-8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B975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10.800,00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9F83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02E8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6F0C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166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proofErr w:type="spellStart"/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F8C3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Arial" w:hAnsi="Garamond" w:cs="Times New Roman"/>
                      <w:color w:val="000000" w:themeColor="text1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2E4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6/2023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20A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9603E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0AC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6A56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  <w:r w:rsidRPr="001F5185">
                    <w:rPr>
                      <w:rFonts w:ascii="Garamond" w:eastAsia="Times New Roman" w:hAnsi="Garamond" w:cs="Times New Roman"/>
                      <w:color w:val="000000" w:themeColor="text1"/>
                    </w:rPr>
                    <w:t>R 402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357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1F5185" w:rsidRPr="001F5185" w14:paraId="1A5FD1F5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A35B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1F5185">
                    <w:rPr>
                      <w:rFonts w:ascii="Garamond" w:eastAsia="Arial" w:hAnsi="Garamond" w:cs="Times New Roman"/>
                    </w:rPr>
                    <w:t>52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AC50E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r w:rsidRPr="001F5185">
                    <w:rPr>
                      <w:rFonts w:ascii="Garamond" w:eastAsia="Arial" w:hAnsi="Garamond" w:cs="Times New Roman"/>
                    </w:rPr>
                    <w:t>JN 49/23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6929D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Izvođenje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radova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sanaciji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štete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nastale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uslijed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elementarne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nepogode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</w:rPr>
                    <w:t xml:space="preserve"> (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potresa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</w:rPr>
                    <w:t xml:space="preserve">)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na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zgradi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Narodnog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doma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3536C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1F5185">
                    <w:rPr>
                      <w:rFonts w:ascii="Garamond" w:hAnsi="Garamond"/>
                    </w:rPr>
                    <w:t>45450000-6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2D88" w14:textId="77777777" w:rsidR="001F5185" w:rsidRPr="001F5185" w:rsidRDefault="001F5185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</w:rPr>
                  </w:pPr>
                  <w:r w:rsidRPr="001F5185">
                    <w:rPr>
                      <w:rFonts w:ascii="Garamond" w:eastAsia="Arial" w:hAnsi="Garamond" w:cs="Times New Roman"/>
                    </w:rPr>
                    <w:t>9.600,00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5EF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</w:rPr>
                  </w:pP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Postupak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jednostavne</w:t>
                  </w:r>
                  <w:proofErr w:type="spellEnd"/>
                  <w:r w:rsidRPr="001F5185">
                    <w:rPr>
                      <w:rFonts w:ascii="Garamond" w:eastAsia="Arial" w:hAnsi="Garamond" w:cs="Times New Roman"/>
                    </w:rPr>
                    <w:t xml:space="preserve"> </w:t>
                  </w:r>
                  <w:proofErr w:type="spellStart"/>
                  <w:r w:rsidRPr="001F5185">
                    <w:rPr>
                      <w:rFonts w:ascii="Garamond" w:eastAsia="Arial" w:hAnsi="Garamond" w:cs="Times New Roman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428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75D13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1F5185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98A9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proofErr w:type="spellStart"/>
                  <w:r w:rsidRPr="001F5185">
                    <w:rPr>
                      <w:rFonts w:ascii="Garamond" w:eastAsia="Times New Roman" w:hAnsi="Garamond" w:cs="Times New Roman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87D9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  <w:r w:rsidRPr="001F5185">
                    <w:rPr>
                      <w:rFonts w:ascii="Garamond" w:eastAsia="Arial" w:hAnsi="Garamond" w:cs="Times New Roman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B84C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  <w:r w:rsidRPr="001F5185">
                    <w:rPr>
                      <w:rFonts w:ascii="Garamond" w:eastAsia="Times New Roman" w:hAnsi="Garamond" w:cs="Times New Roman"/>
                    </w:rPr>
                    <w:t>9/2023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4E57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3D58" w14:textId="77777777" w:rsidR="001F5185" w:rsidRPr="001F5185" w:rsidRDefault="001F5185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155C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A53B2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9B55F" w14:textId="77777777" w:rsidR="001F5185" w:rsidRPr="001F5185" w:rsidRDefault="001F5185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000000" w:themeColor="text1"/>
                    </w:rPr>
                  </w:pPr>
                </w:p>
              </w:tc>
            </w:tr>
            <w:tr w:rsidR="00065730" w:rsidRPr="001F5185" w14:paraId="514FC720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D2EC" w14:textId="3611606A" w:rsidR="00065730" w:rsidRPr="004B151A" w:rsidRDefault="00065730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 w:rsidRPr="004B151A">
                    <w:rPr>
                      <w:rFonts w:ascii="Garamond" w:eastAsia="Arial" w:hAnsi="Garamond" w:cs="Times New Roman"/>
                      <w:color w:val="FF0000"/>
                    </w:rPr>
                    <w:t>53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98DDD" w14:textId="4EF22614" w:rsidR="00065730" w:rsidRPr="004B151A" w:rsidRDefault="004B151A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JN 50/23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20DE" w14:textId="3419726E" w:rsidR="00065730" w:rsidRPr="004B151A" w:rsidRDefault="004B151A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Postavljanje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nove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prometne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signalizacije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="00CA76B6">
                    <w:rPr>
                      <w:rFonts w:ascii="Garamond" w:eastAsia="Arial" w:hAnsi="Garamond" w:cs="Times New Roman"/>
                      <w:color w:val="FF0000"/>
                    </w:rPr>
                    <w:t>i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izvedba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uzdignutog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pješačkog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lastRenderedPageBreak/>
                    <w:t>prijelaza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na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nerazvrstanoj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cesti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planske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ounake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GMU1-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ulica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I.G.Kovačića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DA65C" w14:textId="5B12B91D" w:rsidR="00065730" w:rsidRPr="004B151A" w:rsidRDefault="00CA76B6" w:rsidP="001F5185">
                  <w:pPr>
                    <w:spacing w:after="0" w:line="240" w:lineRule="auto"/>
                    <w:jc w:val="center"/>
                    <w:rPr>
                      <w:rFonts w:ascii="Garamond" w:hAnsi="Garamond"/>
                      <w:color w:val="FF0000"/>
                    </w:rPr>
                  </w:pPr>
                  <w:r w:rsidRPr="00CA76B6">
                    <w:rPr>
                      <w:rFonts w:ascii="Garamond" w:hAnsi="Garamond"/>
                      <w:color w:val="FF0000"/>
                    </w:rPr>
                    <w:lastRenderedPageBreak/>
                    <w:t xml:space="preserve">45233150-5 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3FCB9" w14:textId="3BB2FB24" w:rsidR="00065730" w:rsidRPr="004B151A" w:rsidRDefault="009F3BC2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16.500,00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33539" w14:textId="57A09D83" w:rsidR="00065730" w:rsidRPr="004B151A" w:rsidRDefault="009F3BC2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proofErr w:type="spellStart"/>
                  <w:r w:rsidRPr="009F3BC2">
                    <w:rPr>
                      <w:rFonts w:ascii="Garamond" w:eastAsia="Arial" w:hAnsi="Garamond" w:cs="Times New Roman"/>
                      <w:color w:val="FF0000"/>
                    </w:rPr>
                    <w:t>Postupak</w:t>
                  </w:r>
                  <w:proofErr w:type="spellEnd"/>
                  <w:r w:rsidRPr="009F3BC2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9F3BC2">
                    <w:rPr>
                      <w:rFonts w:ascii="Garamond" w:eastAsia="Arial" w:hAnsi="Garamond" w:cs="Times New Roman"/>
                      <w:color w:val="FF0000"/>
                    </w:rPr>
                    <w:t>jednostavne</w:t>
                  </w:r>
                  <w:proofErr w:type="spellEnd"/>
                  <w:r w:rsidRPr="009F3BC2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9F3BC2">
                    <w:rPr>
                      <w:rFonts w:ascii="Garamond" w:eastAsia="Arial" w:hAnsi="Garamond" w:cs="Times New Roman"/>
                      <w:color w:val="FF0000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DBAD4" w14:textId="77777777" w:rsidR="00065730" w:rsidRPr="004B151A" w:rsidRDefault="00065730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518E1" w14:textId="408F8F36" w:rsidR="00065730" w:rsidRPr="004B151A" w:rsidRDefault="00B401F1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3C9E" w14:textId="5EF9F05E" w:rsidR="00065730" w:rsidRPr="004B151A" w:rsidRDefault="00B401F1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proofErr w:type="spellStart"/>
                  <w:r>
                    <w:rPr>
                      <w:rFonts w:ascii="Garamond" w:eastAsia="Times New Roman" w:hAnsi="Garamond" w:cs="Times New Roman"/>
                      <w:color w:val="FF0000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A3AD1" w14:textId="7012516F" w:rsidR="00065730" w:rsidRPr="004B151A" w:rsidRDefault="00B401F1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06FD" w14:textId="0D48BF9E" w:rsidR="00065730" w:rsidRPr="004B151A" w:rsidRDefault="00B401F1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>
                    <w:rPr>
                      <w:rFonts w:ascii="Garamond" w:eastAsia="Times New Roman" w:hAnsi="Garamond" w:cs="Times New Roman"/>
                      <w:color w:val="FF0000"/>
                    </w:rPr>
                    <w:t>9/2023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C1869" w14:textId="77777777" w:rsidR="00065730" w:rsidRPr="004B151A" w:rsidRDefault="00065730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61C3" w14:textId="77777777" w:rsidR="00065730" w:rsidRPr="004B151A" w:rsidRDefault="00065730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06C27" w14:textId="77777777" w:rsidR="00065730" w:rsidRPr="004B151A" w:rsidRDefault="00065730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603F9" w14:textId="67782870" w:rsidR="00065730" w:rsidRDefault="00B401F1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>
                    <w:rPr>
                      <w:rFonts w:ascii="Garamond" w:eastAsia="Times New Roman" w:hAnsi="Garamond" w:cs="Times New Roman"/>
                      <w:color w:val="FF0000"/>
                    </w:rPr>
                    <w:t>R</w:t>
                  </w:r>
                  <w:r w:rsidR="00943E3B">
                    <w:rPr>
                      <w:rFonts w:ascii="Garamond" w:eastAsia="Times New Roman" w:hAnsi="Garamond" w:cs="Times New Roman"/>
                      <w:color w:val="FF0000"/>
                    </w:rPr>
                    <w:t xml:space="preserve"> 413</w:t>
                  </w:r>
                </w:p>
                <w:p w14:paraId="07B44F66" w14:textId="114992D9" w:rsidR="00F7027B" w:rsidRDefault="0088148F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>
                    <w:rPr>
                      <w:rFonts w:ascii="Garamond" w:eastAsia="Times New Roman" w:hAnsi="Garamond" w:cs="Times New Roman"/>
                      <w:color w:val="FF0000"/>
                    </w:rPr>
                    <w:t>R 256</w:t>
                  </w:r>
                </w:p>
                <w:p w14:paraId="4E934408" w14:textId="65B6D749" w:rsidR="0088148F" w:rsidRDefault="0088148F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>
                    <w:rPr>
                      <w:rFonts w:ascii="Garamond" w:eastAsia="Times New Roman" w:hAnsi="Garamond" w:cs="Times New Roman"/>
                      <w:color w:val="FF0000"/>
                    </w:rPr>
                    <w:t>R 212</w:t>
                  </w:r>
                </w:p>
                <w:p w14:paraId="6CF1E6BD" w14:textId="724655C9" w:rsidR="00943E3B" w:rsidRPr="004B151A" w:rsidRDefault="00943E3B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DC0F2" w14:textId="77777777" w:rsidR="00065730" w:rsidRPr="004B151A" w:rsidRDefault="00065730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  <w:tr w:rsidR="00065730" w:rsidRPr="001F5185" w14:paraId="338004C6" w14:textId="77777777" w:rsidTr="001F5185">
              <w:trPr>
                <w:trHeight w:val="262"/>
              </w:trPr>
              <w:tc>
                <w:tcPr>
                  <w:tcW w:w="3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625CF" w14:textId="2153482E" w:rsidR="00065730" w:rsidRPr="004B151A" w:rsidRDefault="006A5661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54</w:t>
                  </w:r>
                </w:p>
              </w:tc>
              <w:tc>
                <w:tcPr>
                  <w:tcW w:w="111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55B81" w14:textId="0E8220F2" w:rsidR="00065730" w:rsidRPr="004B151A" w:rsidRDefault="006A5661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JN 51/23</w:t>
                  </w:r>
                </w:p>
              </w:tc>
              <w:tc>
                <w:tcPr>
                  <w:tcW w:w="125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2D85" w14:textId="653D5A43" w:rsidR="00065730" w:rsidRPr="004B151A" w:rsidRDefault="006A5661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Izvođenje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radova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na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uređenju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objekta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na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adresi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Garamond" w:eastAsia="Arial" w:hAnsi="Garamond" w:cs="Times New Roman"/>
                      <w:color w:val="FF0000"/>
                    </w:rPr>
                    <w:t>I.G.K</w:t>
                  </w:r>
                  <w:r w:rsidR="00D50761">
                    <w:rPr>
                      <w:rFonts w:ascii="Garamond" w:eastAsia="Arial" w:hAnsi="Garamond" w:cs="Times New Roman"/>
                      <w:color w:val="FF0000"/>
                    </w:rPr>
                    <w:t>o</w:t>
                  </w:r>
                  <w:r>
                    <w:rPr>
                      <w:rFonts w:ascii="Garamond" w:eastAsia="Arial" w:hAnsi="Garamond" w:cs="Times New Roman"/>
                      <w:color w:val="FF0000"/>
                    </w:rPr>
                    <w:t>vačića</w:t>
                  </w:r>
                  <w:proofErr w:type="spellEnd"/>
                  <w:r>
                    <w:rPr>
                      <w:rFonts w:ascii="Garamond" w:eastAsia="Arial" w:hAnsi="Garamond" w:cs="Times New Roman"/>
                      <w:color w:val="FF0000"/>
                    </w:rPr>
                    <w:t xml:space="preserve"> 81</w:t>
                  </w:r>
                  <w:r w:rsidR="00D50761">
                    <w:rPr>
                      <w:rFonts w:ascii="Garamond" w:eastAsia="Arial" w:hAnsi="Garamond" w:cs="Times New Roman"/>
                      <w:color w:val="FF0000"/>
                    </w:rPr>
                    <w:t xml:space="preserve"> u </w:t>
                  </w:r>
                  <w:proofErr w:type="spellStart"/>
                  <w:r w:rsidR="00D50761">
                    <w:rPr>
                      <w:rFonts w:ascii="Garamond" w:eastAsia="Arial" w:hAnsi="Garamond" w:cs="Times New Roman"/>
                      <w:color w:val="FF0000"/>
                    </w:rPr>
                    <w:t>Puntu</w:t>
                  </w:r>
                  <w:proofErr w:type="spellEnd"/>
                </w:p>
              </w:tc>
              <w:tc>
                <w:tcPr>
                  <w:tcW w:w="97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31000" w14:textId="66E056EA" w:rsidR="00065730" w:rsidRPr="004B151A" w:rsidRDefault="00D1434A" w:rsidP="001F5185">
                  <w:pPr>
                    <w:spacing w:after="0" w:line="240" w:lineRule="auto"/>
                    <w:jc w:val="center"/>
                    <w:rPr>
                      <w:rFonts w:ascii="Garamond" w:hAnsi="Garamond"/>
                      <w:color w:val="FF0000"/>
                    </w:rPr>
                  </w:pPr>
                  <w:r w:rsidRPr="00D1434A">
                    <w:rPr>
                      <w:rFonts w:ascii="Garamond" w:hAnsi="Garamond"/>
                      <w:color w:val="FF0000"/>
                    </w:rPr>
                    <w:t>45450000-6</w:t>
                  </w:r>
                </w:p>
              </w:tc>
              <w:tc>
                <w:tcPr>
                  <w:tcW w:w="112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8AD1" w14:textId="293A82CC" w:rsidR="00065730" w:rsidRPr="004B151A" w:rsidRDefault="00D1434A" w:rsidP="001F5185">
                  <w:pPr>
                    <w:spacing w:after="0" w:line="240" w:lineRule="auto"/>
                    <w:jc w:val="right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18.5</w:t>
                  </w:r>
                  <w:r w:rsidR="003C0043">
                    <w:rPr>
                      <w:rFonts w:ascii="Garamond" w:eastAsia="Arial" w:hAnsi="Garamond" w:cs="Times New Roman"/>
                      <w:color w:val="FF0000"/>
                    </w:rPr>
                    <w:t>5</w:t>
                  </w:r>
                  <w:r>
                    <w:rPr>
                      <w:rFonts w:ascii="Garamond" w:eastAsia="Arial" w:hAnsi="Garamond" w:cs="Times New Roman"/>
                      <w:color w:val="FF0000"/>
                    </w:rPr>
                    <w:t>0,00</w:t>
                  </w:r>
                </w:p>
              </w:tc>
              <w:tc>
                <w:tcPr>
                  <w:tcW w:w="13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F6451" w14:textId="50560F8A" w:rsidR="00065730" w:rsidRPr="004B151A" w:rsidRDefault="003C0043" w:rsidP="001F5185">
                  <w:pPr>
                    <w:spacing w:after="0" w:line="240" w:lineRule="auto"/>
                    <w:rPr>
                      <w:rFonts w:ascii="Garamond" w:eastAsia="Arial" w:hAnsi="Garamond" w:cs="Times New Roman"/>
                      <w:color w:val="FF0000"/>
                    </w:rPr>
                  </w:pPr>
                  <w:proofErr w:type="spellStart"/>
                  <w:r w:rsidRPr="003C0043">
                    <w:rPr>
                      <w:rFonts w:ascii="Garamond" w:eastAsia="Arial" w:hAnsi="Garamond" w:cs="Times New Roman"/>
                      <w:color w:val="FF0000"/>
                    </w:rPr>
                    <w:t>Postupak</w:t>
                  </w:r>
                  <w:proofErr w:type="spellEnd"/>
                  <w:r w:rsidRPr="003C0043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3C0043">
                    <w:rPr>
                      <w:rFonts w:ascii="Garamond" w:eastAsia="Arial" w:hAnsi="Garamond" w:cs="Times New Roman"/>
                      <w:color w:val="FF0000"/>
                    </w:rPr>
                    <w:t>jednostavne</w:t>
                  </w:r>
                  <w:proofErr w:type="spellEnd"/>
                  <w:r w:rsidRPr="003C0043">
                    <w:rPr>
                      <w:rFonts w:ascii="Garamond" w:eastAsia="Arial" w:hAnsi="Garamond" w:cs="Times New Roman"/>
                      <w:color w:val="FF0000"/>
                    </w:rPr>
                    <w:t xml:space="preserve"> </w:t>
                  </w:r>
                  <w:proofErr w:type="spellStart"/>
                  <w:r w:rsidRPr="003C0043">
                    <w:rPr>
                      <w:rFonts w:ascii="Garamond" w:eastAsia="Arial" w:hAnsi="Garamond" w:cs="Times New Roman"/>
                      <w:color w:val="FF0000"/>
                    </w:rPr>
                    <w:t>nabave</w:t>
                  </w:r>
                  <w:proofErr w:type="spellEnd"/>
                </w:p>
              </w:tc>
              <w:tc>
                <w:tcPr>
                  <w:tcW w:w="52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62F2" w14:textId="77777777" w:rsidR="00065730" w:rsidRPr="004B151A" w:rsidRDefault="00065730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8D0DA" w14:textId="3E904E4F" w:rsidR="00065730" w:rsidRPr="004B151A" w:rsidRDefault="003C0043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11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12D9D" w14:textId="4D7A8FC4" w:rsidR="00065730" w:rsidRPr="004B151A" w:rsidRDefault="003C0043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proofErr w:type="spellStart"/>
                  <w:r w:rsidRPr="003C0043">
                    <w:rPr>
                      <w:rFonts w:ascii="Garamond" w:eastAsia="Times New Roman" w:hAnsi="Garamond" w:cs="Times New Roman"/>
                      <w:color w:val="FF0000"/>
                    </w:rPr>
                    <w:t>Ugovor</w:t>
                  </w:r>
                  <w:proofErr w:type="spellEnd"/>
                </w:p>
              </w:tc>
              <w:tc>
                <w:tcPr>
                  <w:tcW w:w="137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FA186" w14:textId="400FEF03" w:rsidR="00065730" w:rsidRPr="004B151A" w:rsidRDefault="003C0043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  <w:r>
                    <w:rPr>
                      <w:rFonts w:ascii="Garamond" w:eastAsia="Arial" w:hAnsi="Garamond" w:cs="Times New Roman"/>
                      <w:color w:val="FF0000"/>
                    </w:rPr>
                    <w:t>NE</w:t>
                  </w:r>
                </w:p>
              </w:tc>
              <w:tc>
                <w:tcPr>
                  <w:tcW w:w="99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46215" w14:textId="3245CDBF" w:rsidR="00065730" w:rsidRPr="004B151A" w:rsidRDefault="003C0043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>
                    <w:rPr>
                      <w:rFonts w:ascii="Garamond" w:eastAsia="Times New Roman" w:hAnsi="Garamond" w:cs="Times New Roman"/>
                      <w:color w:val="FF0000"/>
                    </w:rPr>
                    <w:t>9/2023</w:t>
                  </w:r>
                </w:p>
              </w:tc>
              <w:tc>
                <w:tcPr>
                  <w:tcW w:w="8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36F49" w14:textId="77777777" w:rsidR="00065730" w:rsidRPr="004B151A" w:rsidRDefault="00065730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0B14" w14:textId="77777777" w:rsidR="00065730" w:rsidRPr="004B151A" w:rsidRDefault="00065730" w:rsidP="001F5185">
                  <w:pPr>
                    <w:spacing w:after="0" w:line="240" w:lineRule="auto"/>
                    <w:jc w:val="center"/>
                    <w:rPr>
                      <w:rFonts w:ascii="Garamond" w:eastAsia="Arial" w:hAnsi="Garamond" w:cs="Times New Roman"/>
                      <w:color w:val="FF000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C3A6" w14:textId="77777777" w:rsidR="00065730" w:rsidRPr="004B151A" w:rsidRDefault="00065730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  <w:tc>
                <w:tcPr>
                  <w:tcW w:w="98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98CA" w14:textId="585D7902" w:rsidR="00065730" w:rsidRPr="004B151A" w:rsidRDefault="003C0043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  <w:r>
                    <w:rPr>
                      <w:rFonts w:ascii="Garamond" w:eastAsia="Times New Roman" w:hAnsi="Garamond" w:cs="Times New Roman"/>
                      <w:color w:val="FF0000"/>
                    </w:rPr>
                    <w:t>R 657</w:t>
                  </w:r>
                </w:p>
              </w:tc>
              <w:tc>
                <w:tcPr>
                  <w:tcW w:w="10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3CEB" w14:textId="77777777" w:rsidR="00065730" w:rsidRPr="004B151A" w:rsidRDefault="00065730" w:rsidP="001F5185">
                  <w:pPr>
                    <w:spacing w:after="0" w:line="240" w:lineRule="auto"/>
                    <w:rPr>
                      <w:rFonts w:ascii="Garamond" w:eastAsia="Times New Roman" w:hAnsi="Garamond" w:cs="Times New Roman"/>
                      <w:color w:val="FF0000"/>
                    </w:rPr>
                  </w:pPr>
                </w:p>
              </w:tc>
            </w:tr>
          </w:tbl>
          <w:p w14:paraId="690672AD" w14:textId="77777777" w:rsidR="001F5185" w:rsidRPr="001F5185" w:rsidRDefault="001F5185" w:rsidP="001F5185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1F5185" w:rsidRPr="001F5185" w14:paraId="11D8FB54" w14:textId="77777777" w:rsidTr="001F5185">
        <w:trPr>
          <w:trHeight w:val="79"/>
        </w:trPr>
        <w:tc>
          <w:tcPr>
            <w:tcW w:w="35" w:type="dxa"/>
          </w:tcPr>
          <w:p w14:paraId="040231C3" w14:textId="77777777" w:rsidR="001F5185" w:rsidRPr="001F5185" w:rsidRDefault="001F5185" w:rsidP="001F5185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20" w:type="dxa"/>
          </w:tcPr>
          <w:p w14:paraId="633BC29B" w14:textId="77777777" w:rsidR="001F5185" w:rsidRPr="001F5185" w:rsidRDefault="001F5185" w:rsidP="001F5185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8480" w:type="dxa"/>
            <w:gridSpan w:val="2"/>
          </w:tcPr>
          <w:p w14:paraId="06A59A11" w14:textId="77777777" w:rsidR="001F5185" w:rsidRPr="001F5185" w:rsidRDefault="001F5185" w:rsidP="001F5185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46" w:type="dxa"/>
          </w:tcPr>
          <w:p w14:paraId="1A1424EB" w14:textId="77777777" w:rsidR="001F5185" w:rsidRPr="001F5185" w:rsidRDefault="001F5185" w:rsidP="001F5185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1F5185" w:rsidRPr="001F5185" w14:paraId="545C044F" w14:textId="77777777" w:rsidTr="001F5185">
        <w:trPr>
          <w:gridAfter w:val="2"/>
          <w:wAfter w:w="18487" w:type="dxa"/>
          <w:trHeight w:val="360"/>
        </w:trPr>
        <w:tc>
          <w:tcPr>
            <w:tcW w:w="35" w:type="dxa"/>
          </w:tcPr>
          <w:p w14:paraId="4C2E8295" w14:textId="77777777" w:rsidR="001F5185" w:rsidRPr="001F5185" w:rsidRDefault="001F5185" w:rsidP="001F5185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59" w:type="dxa"/>
            <w:gridSpan w:val="2"/>
          </w:tcPr>
          <w:p w14:paraId="2F546965" w14:textId="77777777" w:rsidR="001F5185" w:rsidRPr="001F5185" w:rsidRDefault="001F5185" w:rsidP="001F5185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1F5185" w:rsidRPr="001F5185" w14:paraId="441EF74C" w14:textId="77777777" w:rsidTr="001F5185">
        <w:trPr>
          <w:gridAfter w:val="4"/>
          <w:wAfter w:w="19646" w:type="dxa"/>
          <w:trHeight w:val="80"/>
        </w:trPr>
        <w:tc>
          <w:tcPr>
            <w:tcW w:w="35" w:type="dxa"/>
          </w:tcPr>
          <w:p w14:paraId="691E2283" w14:textId="77777777" w:rsidR="001F5185" w:rsidRPr="001F5185" w:rsidRDefault="001F5185" w:rsidP="001F5185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  <w:tr w:rsidR="001F5185" w:rsidRPr="001F5185" w14:paraId="25ECF27A" w14:textId="77777777" w:rsidTr="002F68A7">
        <w:trPr>
          <w:gridAfter w:val="2"/>
          <w:wAfter w:w="18487" w:type="dxa"/>
          <w:trHeight w:val="80"/>
        </w:trPr>
        <w:tc>
          <w:tcPr>
            <w:tcW w:w="35" w:type="dxa"/>
          </w:tcPr>
          <w:p w14:paraId="7301F42D" w14:textId="77777777" w:rsidR="001F5185" w:rsidRPr="001F5185" w:rsidRDefault="001F5185" w:rsidP="001F5185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  <w:tc>
          <w:tcPr>
            <w:tcW w:w="1159" w:type="dxa"/>
            <w:gridSpan w:val="2"/>
          </w:tcPr>
          <w:p w14:paraId="2D014CD2" w14:textId="77777777" w:rsidR="001F5185" w:rsidRPr="001F5185" w:rsidRDefault="001F5185" w:rsidP="001F5185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</w:rPr>
            </w:pPr>
          </w:p>
        </w:tc>
      </w:tr>
    </w:tbl>
    <w:p w14:paraId="543CDF71" w14:textId="0432E5C5" w:rsidR="001F5185" w:rsidRPr="001F5185" w:rsidRDefault="001F5185" w:rsidP="002F68A7">
      <w:pPr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  <w:r w:rsidRPr="001F5185">
        <w:rPr>
          <w:rFonts w:ascii="Garamond" w:eastAsia="Times New Roman" w:hAnsi="Garamond" w:cs="Times New Roman"/>
          <w:color w:val="000000" w:themeColor="text1"/>
        </w:rPr>
        <w:t xml:space="preserve">* </w:t>
      </w:r>
      <w:proofErr w:type="spellStart"/>
      <w:r w:rsidRPr="001F5185">
        <w:rPr>
          <w:rFonts w:ascii="Garamond" w:eastAsia="Times New Roman" w:hAnsi="Garamond" w:cs="Times New Roman"/>
          <w:color w:val="000000" w:themeColor="text1"/>
        </w:rPr>
        <w:t>crvenom</w:t>
      </w:r>
      <w:proofErr w:type="spellEnd"/>
      <w:r w:rsidRPr="001F5185">
        <w:rPr>
          <w:rFonts w:ascii="Garamond" w:eastAsia="Times New Roman" w:hAnsi="Garamond" w:cs="Times New Roman"/>
          <w:color w:val="000000" w:themeColor="text1"/>
        </w:rPr>
        <w:t xml:space="preserve"> </w:t>
      </w:r>
      <w:proofErr w:type="spellStart"/>
      <w:r w:rsidRPr="001F5185">
        <w:rPr>
          <w:rFonts w:ascii="Garamond" w:eastAsia="Times New Roman" w:hAnsi="Garamond" w:cs="Times New Roman"/>
          <w:color w:val="000000" w:themeColor="text1"/>
        </w:rPr>
        <w:t>bojom</w:t>
      </w:r>
      <w:proofErr w:type="spellEnd"/>
      <w:r w:rsidRPr="001F5185">
        <w:rPr>
          <w:rFonts w:ascii="Garamond" w:eastAsia="Times New Roman" w:hAnsi="Garamond" w:cs="Times New Roman"/>
          <w:color w:val="000000" w:themeColor="text1"/>
        </w:rPr>
        <w:t xml:space="preserve"> </w:t>
      </w:r>
      <w:proofErr w:type="spellStart"/>
      <w:r w:rsidRPr="001F5185">
        <w:rPr>
          <w:rFonts w:ascii="Garamond" w:eastAsia="Times New Roman" w:hAnsi="Garamond" w:cs="Times New Roman"/>
          <w:color w:val="000000" w:themeColor="text1"/>
        </w:rPr>
        <w:t>označene</w:t>
      </w:r>
      <w:proofErr w:type="spellEnd"/>
      <w:r w:rsidRPr="001F5185">
        <w:rPr>
          <w:rFonts w:ascii="Garamond" w:eastAsia="Times New Roman" w:hAnsi="Garamond" w:cs="Times New Roman"/>
          <w:color w:val="000000" w:themeColor="text1"/>
        </w:rPr>
        <w:t xml:space="preserve"> </w:t>
      </w:r>
      <w:proofErr w:type="spellStart"/>
      <w:r w:rsidRPr="001F5185">
        <w:rPr>
          <w:rFonts w:ascii="Garamond" w:eastAsia="Times New Roman" w:hAnsi="Garamond" w:cs="Times New Roman"/>
          <w:color w:val="000000" w:themeColor="text1"/>
        </w:rPr>
        <w:t>izmjene</w:t>
      </w:r>
      <w:proofErr w:type="spellEnd"/>
      <w:r w:rsidRPr="001F5185">
        <w:rPr>
          <w:rFonts w:ascii="Garamond" w:eastAsia="Times New Roman" w:hAnsi="Garamond" w:cs="Times New Roman"/>
          <w:color w:val="000000" w:themeColor="text1"/>
        </w:rPr>
        <w:t xml:space="preserve"> Plana </w:t>
      </w:r>
      <w:proofErr w:type="spellStart"/>
      <w:r w:rsidRPr="001F5185">
        <w:rPr>
          <w:rFonts w:ascii="Garamond" w:eastAsia="Times New Roman" w:hAnsi="Garamond" w:cs="Times New Roman"/>
          <w:color w:val="000000" w:themeColor="text1"/>
        </w:rPr>
        <w:t>nabave</w:t>
      </w:r>
      <w:proofErr w:type="spellEnd"/>
    </w:p>
    <w:p w14:paraId="3E54D601" w14:textId="77777777" w:rsidR="001F5185" w:rsidRPr="001F5185" w:rsidRDefault="001F5185" w:rsidP="001F5185">
      <w:pPr>
        <w:rPr>
          <w:rFonts w:ascii="Garamond" w:eastAsia="Times New Roman" w:hAnsi="Garamond" w:cs="Times New Roman"/>
          <w:color w:val="000000" w:themeColor="text1"/>
        </w:rPr>
      </w:pPr>
    </w:p>
    <w:p w14:paraId="57A2CA0A" w14:textId="77777777" w:rsidR="001F5185" w:rsidRPr="001F5185" w:rsidRDefault="001F5185" w:rsidP="001F5185">
      <w:pPr>
        <w:jc w:val="center"/>
        <w:rPr>
          <w:rFonts w:ascii="Garamond" w:eastAsia="Carlito" w:hAnsi="Garamond" w:cs="Carlito"/>
          <w:b/>
          <w:bCs/>
          <w:color w:val="000000" w:themeColor="text1"/>
          <w:lang w:val="hr-HR"/>
        </w:rPr>
      </w:pPr>
      <w:r w:rsidRPr="001F5185">
        <w:rPr>
          <w:rFonts w:ascii="Garamond" w:eastAsia="Times New Roman" w:hAnsi="Garamond" w:cs="Times New Roman"/>
          <w:color w:val="000000" w:themeColor="text1"/>
        </w:rPr>
        <w:tab/>
      </w:r>
      <w:r w:rsidRPr="001F5185">
        <w:rPr>
          <w:rFonts w:ascii="Garamond" w:eastAsia="Carlito" w:hAnsi="Garamond" w:cs="Carlito"/>
          <w:b/>
          <w:bCs/>
          <w:color w:val="000000" w:themeColor="text1"/>
          <w:lang w:val="hr-HR"/>
        </w:rPr>
        <w:t>II.</w:t>
      </w:r>
    </w:p>
    <w:p w14:paraId="1B2DCE22" w14:textId="7CC996AF" w:rsidR="001F5185" w:rsidRPr="001F5185" w:rsidRDefault="001F5185" w:rsidP="001F5185">
      <w:pPr>
        <w:widowControl w:val="0"/>
        <w:autoSpaceDE w:val="0"/>
        <w:autoSpaceDN w:val="0"/>
        <w:spacing w:after="0" w:line="240" w:lineRule="auto"/>
        <w:rPr>
          <w:rFonts w:ascii="Garamond" w:eastAsia="Carlito" w:hAnsi="Garamond" w:cs="Carlito"/>
          <w:color w:val="000000" w:themeColor="text1"/>
          <w:lang w:val="hr-HR"/>
        </w:rPr>
      </w:pPr>
      <w:r w:rsidRPr="001F5185">
        <w:rPr>
          <w:rFonts w:ascii="Garamond" w:eastAsia="Carlito" w:hAnsi="Garamond" w:cs="Carlito"/>
          <w:color w:val="000000" w:themeColor="text1"/>
          <w:lang w:val="hr-HR"/>
        </w:rPr>
        <w:t xml:space="preserve">         Ove I</w:t>
      </w:r>
      <w:r w:rsidR="007419A0">
        <w:rPr>
          <w:rFonts w:ascii="Garamond" w:eastAsia="Carlito" w:hAnsi="Garamond" w:cs="Carlito"/>
          <w:color w:val="000000" w:themeColor="text1"/>
          <w:lang w:val="hr-HR"/>
        </w:rPr>
        <w:t>V</w:t>
      </w:r>
      <w:r w:rsidRPr="001F5185">
        <w:rPr>
          <w:rFonts w:ascii="Garamond" w:eastAsia="Carlito" w:hAnsi="Garamond" w:cs="Carlito"/>
          <w:color w:val="000000" w:themeColor="text1"/>
          <w:lang w:val="hr-HR"/>
        </w:rPr>
        <w:t>. Izmjene Plana stupaju na snagu danom donošenja i objavit će se u Elektroničkom oglasniku javne nabave i na internetskim stranicama Općine Punat.</w:t>
      </w:r>
    </w:p>
    <w:p w14:paraId="4749A26D" w14:textId="77777777" w:rsidR="001F5185" w:rsidRPr="001F5185" w:rsidRDefault="001F5185" w:rsidP="001F518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hr-HR" w:eastAsia="hr-HR"/>
        </w:rPr>
      </w:pPr>
      <w:r w:rsidRPr="001F5185">
        <w:rPr>
          <w:rFonts w:ascii="Arial" w:eastAsia="Times New Roman" w:hAnsi="Arial" w:cs="Arial"/>
          <w:color w:val="000000" w:themeColor="text1"/>
          <w:lang w:val="hr-HR" w:eastAsia="hr-HR"/>
        </w:rPr>
        <w:tab/>
      </w:r>
    </w:p>
    <w:p w14:paraId="6EE912A6" w14:textId="77777777" w:rsidR="001F5185" w:rsidRPr="001F5185" w:rsidRDefault="001F5185" w:rsidP="001F518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hr-HR" w:eastAsia="hr-HR"/>
        </w:rPr>
      </w:pPr>
    </w:p>
    <w:p w14:paraId="7E7D6F73" w14:textId="77777777" w:rsidR="001F5185" w:rsidRPr="001F5185" w:rsidRDefault="001F5185" w:rsidP="001F518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val="hr-HR" w:eastAsia="hr-HR"/>
        </w:rPr>
      </w:pPr>
      <w:r w:rsidRPr="001F5185">
        <w:rPr>
          <w:rFonts w:ascii="Garamond" w:eastAsia="Times New Roman" w:hAnsi="Garamond" w:cs="Times New Roman"/>
          <w:color w:val="000000" w:themeColor="text1"/>
          <w:lang w:val="hr-HR" w:eastAsia="hr-HR"/>
        </w:rPr>
        <w:t xml:space="preserve">   </w:t>
      </w:r>
    </w:p>
    <w:p w14:paraId="2D298670" w14:textId="77777777" w:rsidR="001F5185" w:rsidRPr="001F5185" w:rsidRDefault="001F5185" w:rsidP="001F5185">
      <w:pPr>
        <w:spacing w:after="0" w:line="240" w:lineRule="auto"/>
        <w:rPr>
          <w:rFonts w:ascii="Garamond" w:hAnsi="Garamond" w:cs="Times New Roman"/>
          <w:color w:val="000000" w:themeColor="text1"/>
          <w:lang w:val="hr-HR"/>
        </w:rPr>
      </w:pPr>
      <w:r w:rsidRPr="001F5185">
        <w:rPr>
          <w:rFonts w:ascii="Garamond" w:hAnsi="Garamond"/>
          <w:color w:val="000000" w:themeColor="text1"/>
          <w:lang w:val="hr-HR"/>
        </w:rPr>
        <w:tab/>
        <w:t xml:space="preserve">                                                                                                                                                                                    </w:t>
      </w:r>
      <w:r w:rsidRPr="001F5185">
        <w:rPr>
          <w:rFonts w:ascii="Garamond" w:hAnsi="Garamond" w:cs="Times New Roman"/>
          <w:color w:val="000000" w:themeColor="text1"/>
          <w:lang w:val="hr-HR"/>
        </w:rPr>
        <w:t>OPĆINSKI NAČELNIK</w:t>
      </w:r>
    </w:p>
    <w:p w14:paraId="2D1753AD" w14:textId="77777777" w:rsidR="001F5185" w:rsidRPr="001F5185" w:rsidRDefault="001F5185" w:rsidP="001F5185">
      <w:pPr>
        <w:spacing w:after="0" w:line="240" w:lineRule="auto"/>
        <w:rPr>
          <w:rFonts w:ascii="Garamond" w:hAnsi="Garamond" w:cs="Times New Roman"/>
          <w:color w:val="000000" w:themeColor="text1"/>
          <w:lang w:val="hr-HR"/>
        </w:rPr>
      </w:pPr>
    </w:p>
    <w:p w14:paraId="72F1D748" w14:textId="77777777" w:rsidR="001F5185" w:rsidRPr="001F5185" w:rsidRDefault="001F5185" w:rsidP="001F5185">
      <w:pPr>
        <w:spacing w:after="0" w:line="240" w:lineRule="auto"/>
        <w:rPr>
          <w:rFonts w:ascii="Garamond" w:hAnsi="Garamond" w:cs="Times New Roman"/>
          <w:color w:val="000000" w:themeColor="text1"/>
          <w:lang w:val="hr-HR"/>
        </w:rPr>
      </w:pPr>
    </w:p>
    <w:p w14:paraId="42DCD147" w14:textId="77777777" w:rsidR="001F5185" w:rsidRPr="001F5185" w:rsidRDefault="001F5185" w:rsidP="001F5185">
      <w:pPr>
        <w:tabs>
          <w:tab w:val="left" w:pos="1830"/>
        </w:tabs>
        <w:rPr>
          <w:rFonts w:ascii="Garamond" w:eastAsia="Times New Roman" w:hAnsi="Garamond" w:cs="Times New Roman"/>
          <w:color w:val="000000" w:themeColor="text1"/>
        </w:rPr>
      </w:pPr>
      <w:r w:rsidRPr="001F5185">
        <w:rPr>
          <w:rFonts w:ascii="Garamond" w:eastAsia="Carlito" w:hAnsi="Garamond" w:cs="Times New Roman"/>
          <w:bCs/>
          <w:color w:val="000000" w:themeColor="text1"/>
          <w:lang w:val="hr-HR"/>
        </w:rPr>
        <w:tab/>
      </w:r>
      <w:r w:rsidRPr="001F5185">
        <w:rPr>
          <w:rFonts w:ascii="Garamond" w:eastAsia="Carlito" w:hAnsi="Garamond" w:cs="Times New Roman"/>
          <w:bCs/>
          <w:color w:val="000000" w:themeColor="text1"/>
          <w:lang w:val="hr-HR"/>
        </w:rPr>
        <w:tab/>
      </w:r>
      <w:r w:rsidRPr="001F5185">
        <w:rPr>
          <w:rFonts w:ascii="Garamond" w:eastAsia="Carlito" w:hAnsi="Garamond" w:cs="Times New Roman"/>
          <w:bCs/>
          <w:color w:val="000000" w:themeColor="text1"/>
          <w:lang w:val="hr-HR"/>
        </w:rPr>
        <w:tab/>
      </w:r>
      <w:r w:rsidRPr="001F5185">
        <w:rPr>
          <w:rFonts w:ascii="Garamond" w:eastAsia="Carlito" w:hAnsi="Garamond" w:cs="Times New Roman"/>
          <w:bCs/>
          <w:color w:val="000000" w:themeColor="text1"/>
          <w:lang w:val="hr-HR"/>
        </w:rPr>
        <w:tab/>
      </w:r>
      <w:r w:rsidRPr="001F5185">
        <w:rPr>
          <w:rFonts w:ascii="Garamond" w:eastAsia="Carlito" w:hAnsi="Garamond" w:cs="Times New Roman"/>
          <w:bCs/>
          <w:color w:val="000000" w:themeColor="text1"/>
          <w:lang w:val="hr-HR"/>
        </w:rPr>
        <w:tab/>
      </w:r>
      <w:r w:rsidRPr="001F5185">
        <w:rPr>
          <w:rFonts w:ascii="Garamond" w:eastAsia="Carlito" w:hAnsi="Garamond" w:cs="Times New Roman"/>
          <w:bCs/>
          <w:color w:val="000000" w:themeColor="text1"/>
          <w:lang w:val="hr-HR"/>
        </w:rPr>
        <w:tab/>
      </w:r>
      <w:r w:rsidRPr="001F5185">
        <w:rPr>
          <w:rFonts w:ascii="Garamond" w:eastAsia="Carlito" w:hAnsi="Garamond" w:cs="Times New Roman"/>
          <w:bCs/>
          <w:color w:val="000000" w:themeColor="text1"/>
          <w:lang w:val="hr-HR"/>
        </w:rPr>
        <w:tab/>
        <w:t xml:space="preserve">  </w:t>
      </w:r>
      <w:r w:rsidRPr="001F5185">
        <w:rPr>
          <w:rFonts w:ascii="Garamond" w:eastAsia="Carlito" w:hAnsi="Garamond" w:cs="Times New Roman"/>
          <w:bCs/>
          <w:color w:val="000000" w:themeColor="text1"/>
          <w:lang w:val="hr-HR"/>
        </w:rPr>
        <w:tab/>
        <w:t xml:space="preserve">                                                                             Daniel Strčić, bacc. inf</w:t>
      </w:r>
    </w:p>
    <w:p w14:paraId="2C556ED4" w14:textId="77777777" w:rsidR="001F5185" w:rsidRPr="001F5185" w:rsidRDefault="001F5185" w:rsidP="001F5185">
      <w:pPr>
        <w:rPr>
          <w:color w:val="000000" w:themeColor="text1"/>
        </w:rPr>
      </w:pPr>
    </w:p>
    <w:p w14:paraId="64899347" w14:textId="77777777" w:rsidR="001F5185" w:rsidRPr="001F5185" w:rsidRDefault="001F5185" w:rsidP="001F5185"/>
    <w:p w14:paraId="1579A229" w14:textId="77777777" w:rsidR="001F5185" w:rsidRDefault="001F5185"/>
    <w:sectPr w:rsidR="001F5185" w:rsidSect="001F5185">
      <w:headerReference w:type="default" r:id="rId7"/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BC212" w14:textId="77777777" w:rsidR="00C751D3" w:rsidRDefault="00C751D3">
      <w:pPr>
        <w:spacing w:after="0" w:line="240" w:lineRule="auto"/>
      </w:pPr>
      <w:r>
        <w:separator/>
      </w:r>
    </w:p>
  </w:endnote>
  <w:endnote w:type="continuationSeparator" w:id="0">
    <w:p w14:paraId="11597736" w14:textId="77777777" w:rsidR="00C751D3" w:rsidRDefault="00C75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24"/>
      <w:gridCol w:w="882"/>
    </w:tblGrid>
    <w:tr w:rsidR="001F5185" w14:paraId="66D8B970" w14:textId="77777777">
      <w:tc>
        <w:tcPr>
          <w:tcW w:w="18556" w:type="dxa"/>
        </w:tcPr>
        <w:p w14:paraId="5065FC5F" w14:textId="77777777" w:rsidR="001F5185" w:rsidRDefault="001F518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738F9875" w14:textId="77777777" w:rsidR="001F5185" w:rsidRDefault="001F5185">
          <w:pPr>
            <w:pStyle w:val="EmptyCellLayoutStyle"/>
            <w:spacing w:after="0" w:line="240" w:lineRule="auto"/>
          </w:pPr>
        </w:p>
      </w:tc>
    </w:tr>
    <w:tr w:rsidR="001F5185" w14:paraId="50139D62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24"/>
          </w:tblGrid>
          <w:tr w:rsidR="001F5185" w14:paraId="23AC1C56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34EDE1F" w14:textId="77777777" w:rsidR="001F5185" w:rsidRDefault="001F5185">
                <w:pPr>
                  <w:spacing w:after="0" w:line="240" w:lineRule="auto"/>
                  <w:jc w:val="right"/>
                </w:pPr>
                <w:proofErr w:type="spellStart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Stranica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1CC7D740" w14:textId="77777777" w:rsidR="001F5185" w:rsidRDefault="001F5185">
          <w:pPr>
            <w:spacing w:after="0" w:line="240" w:lineRule="auto"/>
          </w:pPr>
        </w:p>
      </w:tc>
      <w:tc>
        <w:tcPr>
          <w:tcW w:w="1113" w:type="dxa"/>
        </w:tcPr>
        <w:p w14:paraId="39997B15" w14:textId="77777777" w:rsidR="001F5185" w:rsidRDefault="001F5185">
          <w:pPr>
            <w:pStyle w:val="EmptyCellLayoutStyle"/>
            <w:spacing w:after="0" w:line="240" w:lineRule="auto"/>
          </w:pPr>
        </w:p>
      </w:tc>
    </w:tr>
    <w:tr w:rsidR="001F5185" w14:paraId="43CDF5B7" w14:textId="77777777">
      <w:tc>
        <w:tcPr>
          <w:tcW w:w="18556" w:type="dxa"/>
        </w:tcPr>
        <w:p w14:paraId="1B89A0C1" w14:textId="77777777" w:rsidR="001F5185" w:rsidRDefault="001F518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9E8D206" w14:textId="77777777" w:rsidR="001F5185" w:rsidRDefault="001F518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3853F" w14:textId="77777777" w:rsidR="00C751D3" w:rsidRDefault="00C751D3">
      <w:pPr>
        <w:spacing w:after="0" w:line="240" w:lineRule="auto"/>
      </w:pPr>
      <w:r>
        <w:separator/>
      </w:r>
    </w:p>
  </w:footnote>
  <w:footnote w:type="continuationSeparator" w:id="0">
    <w:p w14:paraId="4AA50FE0" w14:textId="77777777" w:rsidR="00C751D3" w:rsidRDefault="00C75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"/>
      <w:gridCol w:w="893"/>
      <w:gridCol w:w="62"/>
      <w:gridCol w:w="13799"/>
      <w:gridCol w:w="922"/>
    </w:tblGrid>
    <w:tr w:rsidR="001F5185" w14:paraId="235E6C1F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0CE409F3" w14:textId="77777777" w:rsidR="001F5185" w:rsidRDefault="001F5185">
          <w:pPr>
            <w:pStyle w:val="EmptyCellLayoutStyle"/>
            <w:spacing w:after="0" w:line="240" w:lineRule="auto"/>
          </w:pPr>
        </w:p>
      </w:tc>
    </w:tr>
    <w:tr w:rsidR="001F5185" w14:paraId="153947BF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7866A79E" w14:textId="77777777" w:rsidR="001F5185" w:rsidRDefault="001F5185">
          <w:pPr>
            <w:pStyle w:val="EmptyCellLayoutStyle"/>
            <w:spacing w:after="0" w:line="240" w:lineRule="auto"/>
          </w:pPr>
        </w:p>
      </w:tc>
    </w:tr>
    <w:tr w:rsidR="001F5185" w14:paraId="074D7E22" w14:textId="77777777">
      <w:trPr>
        <w:gridAfter w:val="3"/>
        <w:wAfter w:w="18515" w:type="dxa"/>
      </w:trPr>
      <w:tc>
        <w:tcPr>
          <w:tcW w:w="1153" w:type="dxa"/>
          <w:gridSpan w:val="2"/>
        </w:tcPr>
        <w:p w14:paraId="51821ADD" w14:textId="77777777" w:rsidR="001F5185" w:rsidRDefault="001F5185">
          <w:pPr>
            <w:pStyle w:val="EmptyCellLayoutStyle"/>
            <w:spacing w:after="0" w:line="240" w:lineRule="auto"/>
          </w:pPr>
        </w:p>
      </w:tc>
    </w:tr>
    <w:tr w:rsidR="001F5185" w14:paraId="3E5E7CA6" w14:textId="77777777">
      <w:tc>
        <w:tcPr>
          <w:tcW w:w="35" w:type="dxa"/>
        </w:tcPr>
        <w:p w14:paraId="42EC9CC4" w14:textId="77777777" w:rsidR="001F5185" w:rsidRDefault="001F5185">
          <w:pPr>
            <w:pStyle w:val="EmptyCellLayoutStyle"/>
            <w:spacing w:after="0" w:line="240" w:lineRule="auto"/>
          </w:pPr>
        </w:p>
      </w:tc>
      <w:tc>
        <w:tcPr>
          <w:tcW w:w="1195" w:type="dxa"/>
          <w:gridSpan w:val="2"/>
        </w:tcPr>
        <w:p w14:paraId="0A46F0CF" w14:textId="77777777" w:rsidR="001F5185" w:rsidRDefault="001F518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5E90F45D" w14:textId="77777777" w:rsidR="001F5185" w:rsidRDefault="001F518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9FB7257" w14:textId="77777777" w:rsidR="001F5185" w:rsidRDefault="001F518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85"/>
    <w:rsid w:val="00065730"/>
    <w:rsid w:val="0010378C"/>
    <w:rsid w:val="001F5185"/>
    <w:rsid w:val="002F68A7"/>
    <w:rsid w:val="003C0043"/>
    <w:rsid w:val="004B151A"/>
    <w:rsid w:val="006A5661"/>
    <w:rsid w:val="007419A0"/>
    <w:rsid w:val="0088148F"/>
    <w:rsid w:val="008C19C8"/>
    <w:rsid w:val="00943E3B"/>
    <w:rsid w:val="009F3BC2"/>
    <w:rsid w:val="00B401F1"/>
    <w:rsid w:val="00C751D3"/>
    <w:rsid w:val="00CA76B6"/>
    <w:rsid w:val="00D1434A"/>
    <w:rsid w:val="00D50761"/>
    <w:rsid w:val="00F7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A478"/>
  <w15:chartTrackingRefBased/>
  <w15:docId w15:val="{1A3C3222-2E1C-4610-8DFC-755F8C54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F5185"/>
  </w:style>
  <w:style w:type="paragraph" w:customStyle="1" w:styleId="EmptyCellLayoutStyle">
    <w:name w:val="EmptyCellLayoutStyle"/>
    <w:rsid w:val="001F5185"/>
    <w:rPr>
      <w:rFonts w:ascii="Times New Roman" w:eastAsia="Times New Roman" w:hAnsi="Times New Roman" w:cs="Times New Roman"/>
      <w:sz w:val="2"/>
      <w:szCs w:val="20"/>
    </w:rPr>
  </w:style>
  <w:style w:type="paragraph" w:styleId="Header">
    <w:name w:val="header"/>
    <w:basedOn w:val="Normal"/>
    <w:link w:val="HeaderChar"/>
    <w:uiPriority w:val="99"/>
    <w:unhideWhenUsed/>
    <w:rsid w:val="001F5185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F518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185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F518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185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2</cp:revision>
  <dcterms:created xsi:type="dcterms:W3CDTF">2023-09-13T12:42:00Z</dcterms:created>
  <dcterms:modified xsi:type="dcterms:W3CDTF">2023-09-14T07:46:00Z</dcterms:modified>
</cp:coreProperties>
</file>