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34" w:type="dxa"/>
        <w:tblLayout w:type="fixed"/>
        <w:tblLook w:val="0000"/>
      </w:tblPr>
      <w:tblGrid>
        <w:gridCol w:w="3934"/>
      </w:tblGrid>
      <w:tr w:rsidR="00513219" w:rsidRPr="00543383" w:rsidTr="00513219">
        <w:trPr>
          <w:cantSplit/>
          <w:trHeight w:val="1533"/>
        </w:trPr>
        <w:tc>
          <w:tcPr>
            <w:tcW w:w="3934" w:type="dxa"/>
          </w:tcPr>
          <w:p w:rsidR="00513219" w:rsidRPr="00543383" w:rsidRDefault="00513219" w:rsidP="00513219">
            <w:pPr>
              <w:jc w:val="center"/>
            </w:pPr>
            <w:bookmarkStart w:id="0" w:name="Head1"/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219" w:rsidRPr="00543383" w:rsidRDefault="00513219" w:rsidP="00513219">
            <w:pPr>
              <w:jc w:val="center"/>
            </w:pPr>
          </w:p>
        </w:tc>
      </w:tr>
      <w:tr w:rsidR="00513219" w:rsidRPr="00543383" w:rsidTr="00513219">
        <w:trPr>
          <w:cantSplit/>
          <w:trHeight w:val="698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jc w:val="center"/>
              <w:rPr>
                <w:sz w:val="20"/>
                <w:szCs w:val="20"/>
              </w:rPr>
            </w:pPr>
            <w:r w:rsidRPr="0015265B">
              <w:rPr>
                <w:sz w:val="20"/>
                <w:szCs w:val="20"/>
              </w:rPr>
              <w:t>R E P U B L I K A   H R V A T S K A</w:t>
            </w:r>
          </w:p>
          <w:p w:rsidR="00513219" w:rsidRPr="0015265B" w:rsidRDefault="00513219" w:rsidP="00513219">
            <w:pPr>
              <w:pStyle w:val="BodyText"/>
              <w:framePr w:w="0" w:hRule="auto" w:hSpace="0" w:wrap="auto" w:vAnchor="margin" w:hAnchor="text" w:xAlign="left" w:yAlign="inline"/>
              <w:rPr>
                <w:sz w:val="20"/>
                <w:szCs w:val="20"/>
              </w:rPr>
            </w:pPr>
            <w:r w:rsidRPr="0015265B">
              <w:rPr>
                <w:sz w:val="20"/>
                <w:szCs w:val="20"/>
              </w:rPr>
              <w:t>PRIMORSKO – GORANSKA ŽUPANIJA</w:t>
            </w:r>
          </w:p>
          <w:p w:rsidR="00513219" w:rsidRPr="00543383" w:rsidRDefault="00513219" w:rsidP="00513219">
            <w:pPr>
              <w:jc w:val="center"/>
            </w:pPr>
            <w:r w:rsidRPr="0015265B">
              <w:rPr>
                <w:sz w:val="20"/>
                <w:szCs w:val="20"/>
              </w:rPr>
              <w:t>OPĆINA PUNAT</w:t>
            </w:r>
          </w:p>
        </w:tc>
      </w:tr>
      <w:tr w:rsidR="00513219" w:rsidRPr="00543383" w:rsidTr="00513219">
        <w:trPr>
          <w:cantSplit/>
          <w:trHeight w:val="485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jc w:val="center"/>
              <w:rPr>
                <w:b/>
                <w:bCs/>
                <w:sz w:val="21"/>
                <w:szCs w:val="21"/>
              </w:rPr>
            </w:pPr>
            <w:r w:rsidRPr="0015265B">
              <w:rPr>
                <w:b/>
                <w:sz w:val="21"/>
                <w:szCs w:val="21"/>
              </w:rPr>
              <w:t>OPĆINSKI NAČELNIK</w:t>
            </w:r>
          </w:p>
          <w:p w:rsidR="00513219" w:rsidRPr="0015265B" w:rsidRDefault="00513219" w:rsidP="00513219">
            <w:pPr>
              <w:rPr>
                <w:sz w:val="21"/>
                <w:szCs w:val="21"/>
              </w:rPr>
            </w:pPr>
          </w:p>
        </w:tc>
      </w:tr>
      <w:tr w:rsidR="00513219" w:rsidRPr="00543383" w:rsidTr="00513219">
        <w:trPr>
          <w:cantSplit/>
          <w:trHeight w:val="258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rPr>
                <w:sz w:val="21"/>
                <w:szCs w:val="21"/>
              </w:rPr>
            </w:pPr>
            <w:r w:rsidRPr="0015265B">
              <w:rPr>
                <w:sz w:val="21"/>
                <w:szCs w:val="21"/>
              </w:rPr>
              <w:t>KLASA: 604-01/19-01/0</w:t>
            </w:r>
            <w:r w:rsidR="00B85CB3" w:rsidRPr="0015265B">
              <w:rPr>
                <w:sz w:val="21"/>
                <w:szCs w:val="21"/>
              </w:rPr>
              <w:t>2</w:t>
            </w:r>
          </w:p>
        </w:tc>
      </w:tr>
      <w:tr w:rsidR="00513219" w:rsidRPr="00543383" w:rsidTr="00513219">
        <w:trPr>
          <w:cantSplit/>
          <w:trHeight w:val="258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rPr>
                <w:sz w:val="21"/>
                <w:szCs w:val="21"/>
              </w:rPr>
            </w:pPr>
            <w:r w:rsidRPr="0015265B">
              <w:rPr>
                <w:sz w:val="21"/>
                <w:szCs w:val="21"/>
              </w:rPr>
              <w:t>URBROJ: 2142-02-03/8-19-1</w:t>
            </w:r>
          </w:p>
        </w:tc>
      </w:tr>
      <w:tr w:rsidR="00513219" w:rsidRPr="00543383" w:rsidTr="00513219">
        <w:trPr>
          <w:cantSplit/>
          <w:trHeight w:val="501"/>
        </w:trPr>
        <w:tc>
          <w:tcPr>
            <w:tcW w:w="3934" w:type="dxa"/>
          </w:tcPr>
          <w:p w:rsidR="00513219" w:rsidRPr="0015265B" w:rsidRDefault="00513219" w:rsidP="00513219">
            <w:pPr>
              <w:pStyle w:val="Heading1"/>
              <w:rPr>
                <w:sz w:val="21"/>
                <w:szCs w:val="21"/>
              </w:rPr>
            </w:pPr>
            <w:r w:rsidRPr="0015265B">
              <w:rPr>
                <w:sz w:val="21"/>
                <w:szCs w:val="21"/>
              </w:rPr>
              <w:t>Punat, 20. rujna 2019. godine</w:t>
            </w:r>
          </w:p>
        </w:tc>
      </w:tr>
    </w:tbl>
    <w:bookmarkEnd w:id="0"/>
    <w:p w:rsidR="00513219" w:rsidRPr="0015265B" w:rsidRDefault="0015265B" w:rsidP="00513219">
      <w:pPr>
        <w:tabs>
          <w:tab w:val="left" w:pos="0"/>
        </w:tabs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 w:rsidR="00513219" w:rsidRPr="0015265B">
        <w:rPr>
          <w:sz w:val="21"/>
          <w:szCs w:val="21"/>
        </w:rPr>
        <w:t>Na temelju članka 12. Odluke o stipendiranju učenika i studenata („Službene novine Primorsko-goranske županije“ broj 30/18) općinski načelnik raspisuje</w:t>
      </w:r>
    </w:p>
    <w:p w:rsidR="00513219" w:rsidRPr="0015265B" w:rsidRDefault="00513219" w:rsidP="00513219">
      <w:pPr>
        <w:tabs>
          <w:tab w:val="left" w:pos="0"/>
        </w:tabs>
        <w:jc w:val="both"/>
        <w:rPr>
          <w:sz w:val="21"/>
          <w:szCs w:val="21"/>
        </w:rPr>
      </w:pP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 xml:space="preserve">JAVNI NATJEČAJ </w:t>
      </w: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za dodjelu stipendija učenicima i studentima s područja Općine Punat</w:t>
      </w:r>
    </w:p>
    <w:p w:rsidR="00513219" w:rsidRPr="0015265B" w:rsidRDefault="00513219" w:rsidP="00513219">
      <w:pPr>
        <w:tabs>
          <w:tab w:val="left" w:pos="0"/>
        </w:tabs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 xml:space="preserve">za školsku/akademsku godinu 2019./2020. </w:t>
      </w:r>
    </w:p>
    <w:p w:rsidR="00513219" w:rsidRPr="0015265B" w:rsidRDefault="00513219" w:rsidP="00513219">
      <w:pPr>
        <w:rPr>
          <w:sz w:val="21"/>
          <w:szCs w:val="21"/>
        </w:rPr>
      </w:pP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  <w:r w:rsidRPr="0015265B">
        <w:rPr>
          <w:sz w:val="21"/>
          <w:szCs w:val="21"/>
        </w:rPr>
        <w:tab/>
        <w:t>Pravo prijave na Javni natječaj za dodjelu stipendija imaju učenici srednjih škola i redoviti studenti koji ispunjavaju sljedeće uvjete:</w:t>
      </w:r>
    </w:p>
    <w:p w:rsidR="00513219" w:rsidRPr="0015265B" w:rsidRDefault="00513219" w:rsidP="00513219">
      <w:pPr>
        <w:rPr>
          <w:sz w:val="21"/>
          <w:szCs w:val="21"/>
        </w:rPr>
      </w:pPr>
    </w:p>
    <w:p w:rsidR="00513219" w:rsidRPr="0015265B" w:rsidRDefault="00513219" w:rsidP="005132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ŠKOLSKI/AKADEMSKI USPJEH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</w:t>
      </w:r>
      <w:r w:rsidRPr="0015265B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15265B">
        <w:rPr>
          <w:rFonts w:ascii="Times New Roman" w:hAnsi="Times New Roman" w:cs="Times New Roman"/>
          <w:sz w:val="21"/>
          <w:szCs w:val="21"/>
        </w:rPr>
        <w:t>Republike Hrvatske;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I.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8. razredu osnovne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4,7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II. i viših razreda srednje škole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I. godine visokog učilišta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4. razredu srednje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4,5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II. i viših godina visokog učilišta</w:t>
      </w:r>
      <w:r w:rsidRPr="0015265B">
        <w:rPr>
          <w:rFonts w:ascii="Times New Roman" w:hAnsi="Times New Roman" w:cs="Times New Roman"/>
          <w:b/>
          <w:sz w:val="21"/>
          <w:szCs w:val="21"/>
        </w:rPr>
        <w:t xml:space="preserve"> - </w:t>
      </w:r>
      <w:r w:rsidRPr="0015265B">
        <w:rPr>
          <w:rFonts w:ascii="Times New Roman" w:hAnsi="Times New Roman" w:cs="Times New Roman"/>
          <w:sz w:val="21"/>
          <w:szCs w:val="21"/>
        </w:rPr>
        <w:t xml:space="preserve">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studenti koji se nalaze u 10% najuspješnijih studenata na pojedinoj studijskoj godini.</w:t>
      </w:r>
    </w:p>
    <w:p w:rsidR="00513219" w:rsidRPr="0015265B" w:rsidRDefault="00513219" w:rsidP="0015265B">
      <w:pPr>
        <w:ind w:left="708"/>
        <w:jc w:val="both"/>
        <w:rPr>
          <w:sz w:val="21"/>
          <w:szCs w:val="21"/>
        </w:rPr>
      </w:pPr>
      <w:r w:rsidRPr="0015265B">
        <w:rPr>
          <w:sz w:val="21"/>
          <w:szCs w:val="21"/>
        </w:rPr>
        <w:t xml:space="preserve">          </w:t>
      </w:r>
    </w:p>
    <w:p w:rsidR="00513219" w:rsidRPr="0015265B" w:rsidRDefault="00513219" w:rsidP="005132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IMOVINSKI/SOCIJALNI STATUS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 Republike Hrvatske;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15265B" w:rsidRDefault="00513219" w:rsidP="005132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ispunjavaju jedan od sljedećih uvjeta: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je član domaćinstva koje na temelju rješenja ostvaruje pravo na zajamčenu minimalnu naknadu ili su djeca samohranih roditelja ili bez roditelja,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je dijete s poteškoćama u razvoju što dokazuje potrebnom dokumentacijom (nalaz i mišljenje tijela vještačenja ili potvrda Centra za socijalnu skrb ili rješenje o tjelesnom oštećenju ili druga dokumentacija kojom dokazuju oštećenje),</w:t>
      </w:r>
    </w:p>
    <w:p w:rsidR="00513219" w:rsidRPr="0015265B" w:rsidRDefault="00513219" w:rsidP="0051321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prihodi za jednočlano domaćinstvo do 2.650,00 kn, dvočlano domaćinstvo do 3.500,00 kn, tročlano domaćinstvo do 4.250,00 kn, četveročlano domaćinstvo do 5.000,00 kn, a ako domaćinstvo ima više od 4 člana cenzus prihoda za svakog člana uvećava se za 600,00 kn.</w:t>
      </w:r>
    </w:p>
    <w:p w:rsidR="00513219" w:rsidRPr="0015265B" w:rsidRDefault="00513219" w:rsidP="00513219">
      <w:pPr>
        <w:pStyle w:val="ListParagraph"/>
        <w:spacing w:after="0" w:line="240" w:lineRule="auto"/>
        <w:ind w:left="2148"/>
        <w:jc w:val="both"/>
        <w:rPr>
          <w:rFonts w:ascii="Times New Roman" w:hAnsi="Times New Roman" w:cs="Times New Roman"/>
          <w:sz w:val="21"/>
          <w:szCs w:val="21"/>
        </w:rPr>
      </w:pPr>
    </w:p>
    <w:p w:rsidR="00513219" w:rsidRPr="0015265B" w:rsidRDefault="00513219" w:rsidP="0051321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</w:rPr>
        <w:t>DEFICITARNO ZANIMANJE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su državljani Republike Hrvatske;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da imaju prebivalište na području Općine Punat najmanje posljednje 2 godine bez prekida;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lastRenderedPageBreak/>
        <w:t>da su upisani u programe za stjecanje zvanja koje se smatra deficitarnim zanimanjem, a propisanih Odlukom o deficitarnim zanimanjima (KLASA:080-02/1</w:t>
      </w:r>
      <w:r w:rsidR="00B85CB3" w:rsidRPr="0015265B">
        <w:rPr>
          <w:rFonts w:ascii="Times New Roman" w:hAnsi="Times New Roman" w:cs="Times New Roman"/>
          <w:sz w:val="21"/>
          <w:szCs w:val="21"/>
        </w:rPr>
        <w:t>9</w:t>
      </w:r>
      <w:r w:rsidRPr="0015265B">
        <w:rPr>
          <w:rFonts w:ascii="Times New Roman" w:hAnsi="Times New Roman" w:cs="Times New Roman"/>
          <w:sz w:val="21"/>
          <w:szCs w:val="21"/>
        </w:rPr>
        <w:t>-01/0</w:t>
      </w:r>
      <w:r w:rsidR="00B85CB3" w:rsidRPr="0015265B">
        <w:rPr>
          <w:rFonts w:ascii="Times New Roman" w:hAnsi="Times New Roman" w:cs="Times New Roman"/>
          <w:sz w:val="21"/>
          <w:szCs w:val="21"/>
        </w:rPr>
        <w:t>1</w:t>
      </w:r>
      <w:r w:rsidRPr="0015265B">
        <w:rPr>
          <w:rFonts w:ascii="Times New Roman" w:hAnsi="Times New Roman" w:cs="Times New Roman"/>
          <w:sz w:val="21"/>
          <w:szCs w:val="21"/>
        </w:rPr>
        <w:t>, URBROJ:2142-02-03/</w:t>
      </w:r>
      <w:r w:rsidR="00B85CB3" w:rsidRPr="0015265B">
        <w:rPr>
          <w:rFonts w:ascii="Times New Roman" w:hAnsi="Times New Roman" w:cs="Times New Roman"/>
          <w:sz w:val="21"/>
          <w:szCs w:val="21"/>
        </w:rPr>
        <w:t>8</w:t>
      </w:r>
      <w:r w:rsidRPr="0015265B">
        <w:rPr>
          <w:rFonts w:ascii="Times New Roman" w:hAnsi="Times New Roman" w:cs="Times New Roman"/>
          <w:sz w:val="21"/>
          <w:szCs w:val="21"/>
        </w:rPr>
        <w:t>-1</w:t>
      </w:r>
      <w:r w:rsidR="00B85CB3" w:rsidRPr="0015265B">
        <w:rPr>
          <w:rFonts w:ascii="Times New Roman" w:hAnsi="Times New Roman" w:cs="Times New Roman"/>
          <w:sz w:val="21"/>
          <w:szCs w:val="21"/>
        </w:rPr>
        <w:t>9-33</w:t>
      </w:r>
      <w:r w:rsidRPr="0015265B">
        <w:rPr>
          <w:rFonts w:ascii="Times New Roman" w:hAnsi="Times New Roman" w:cs="Times New Roman"/>
          <w:sz w:val="21"/>
          <w:szCs w:val="21"/>
        </w:rPr>
        <w:t>) donesenoj od općinskog načelnika, a objavljenoj na službenoj web stranici i oglasnim pločama Općine Punat;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I.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8. razredu osnovne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učenici II. i viših razreda srednje škole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I. godine visokog učilišta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4. razredu srednje škole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3,5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b/>
          <w:sz w:val="21"/>
          <w:szCs w:val="21"/>
          <w:u w:val="single"/>
        </w:rPr>
        <w:t>studenti II. i viših godina visokog učilišta</w:t>
      </w:r>
      <w:r w:rsidRPr="0015265B">
        <w:rPr>
          <w:rFonts w:ascii="Times New Roman" w:hAnsi="Times New Roman" w:cs="Times New Roman"/>
          <w:sz w:val="21"/>
          <w:szCs w:val="21"/>
        </w:rPr>
        <w:t xml:space="preserve"> - da su u protekloj godini obrazovanja ostvarili prosjek ocjena </w:t>
      </w:r>
      <w:r w:rsidRPr="0015265B">
        <w:rPr>
          <w:rFonts w:ascii="Times New Roman" w:hAnsi="Times New Roman" w:cs="Times New Roman"/>
          <w:b/>
          <w:sz w:val="21"/>
          <w:szCs w:val="21"/>
        </w:rPr>
        <w:t>3,0</w:t>
      </w:r>
      <w:r w:rsidRPr="0015265B">
        <w:rPr>
          <w:rFonts w:ascii="Times New Roman" w:hAnsi="Times New Roman" w:cs="Times New Roman"/>
          <w:sz w:val="21"/>
          <w:szCs w:val="21"/>
        </w:rPr>
        <w:t xml:space="preserve"> na više;</w:t>
      </w:r>
    </w:p>
    <w:p w:rsidR="00513219" w:rsidRPr="0015265B" w:rsidRDefault="00513219" w:rsidP="0051321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studenti koji se nalaze u 10% najuspješnijih studenata na pojedinoj studijskoj godini.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</w:p>
    <w:p w:rsidR="00513219" w:rsidRPr="0015265B" w:rsidRDefault="00513219" w:rsidP="00513219">
      <w:pPr>
        <w:jc w:val="center"/>
        <w:rPr>
          <w:sz w:val="21"/>
          <w:szCs w:val="21"/>
        </w:rPr>
      </w:pPr>
      <w:r w:rsidRPr="0015265B">
        <w:rPr>
          <w:b/>
          <w:sz w:val="21"/>
          <w:szCs w:val="21"/>
        </w:rPr>
        <w:t>II.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  <w:r w:rsidRPr="0015265B">
        <w:rPr>
          <w:b/>
          <w:sz w:val="21"/>
          <w:szCs w:val="21"/>
        </w:rPr>
        <w:tab/>
      </w:r>
      <w:r w:rsidRPr="0015265B">
        <w:rPr>
          <w:sz w:val="21"/>
          <w:szCs w:val="21"/>
        </w:rPr>
        <w:t xml:space="preserve">Na natječaj se </w:t>
      </w:r>
      <w:r w:rsidRPr="0015265B">
        <w:rPr>
          <w:b/>
          <w:sz w:val="21"/>
          <w:szCs w:val="21"/>
        </w:rPr>
        <w:t xml:space="preserve">ne mogu </w:t>
      </w:r>
      <w:r w:rsidRPr="0015265B">
        <w:rPr>
          <w:sz w:val="21"/>
          <w:szCs w:val="21"/>
        </w:rPr>
        <w:t>prijaviti studenti koji:</w:t>
      </w:r>
    </w:p>
    <w:p w:rsidR="00513219" w:rsidRPr="0015265B" w:rsidRDefault="00513219" w:rsidP="005132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upisuju ponovo istu godinu studija, bez obzira je li riječ o istom ili drugom visokom učilištu,</w:t>
      </w:r>
    </w:p>
    <w:p w:rsidR="00513219" w:rsidRPr="0015265B" w:rsidRDefault="00513219" w:rsidP="0051321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imaju upisano mirovanje obveza studenata u akademskoj godini za koju je raspisan natječaj.</w:t>
      </w: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III.</w:t>
      </w:r>
    </w:p>
    <w:p w:rsidR="00513219" w:rsidRPr="0015265B" w:rsidRDefault="00513219" w:rsidP="00513219">
      <w:pPr>
        <w:jc w:val="both"/>
        <w:rPr>
          <w:b/>
          <w:sz w:val="21"/>
          <w:szCs w:val="21"/>
        </w:rPr>
      </w:pPr>
      <w:r w:rsidRPr="0015265B">
        <w:rPr>
          <w:sz w:val="21"/>
          <w:szCs w:val="21"/>
        </w:rPr>
        <w:tab/>
        <w:t xml:space="preserve"> Stipendija za učenike iznosi 400,00 kn mjesečno, za studente 600,00 kn mjesečno, a za studente koji se nalaze u 10% najuspješnijih studenata na pojedinoj studijskoj godini iznosi 800,00 kn mjesečno.</w:t>
      </w:r>
    </w:p>
    <w:p w:rsidR="00513219" w:rsidRPr="0015265B" w:rsidRDefault="00513219" w:rsidP="00513219">
      <w:pPr>
        <w:jc w:val="both"/>
        <w:rPr>
          <w:b/>
          <w:color w:val="000000"/>
          <w:sz w:val="21"/>
          <w:szCs w:val="21"/>
          <w:shd w:val="clear" w:color="auto" w:fill="FFFFFF"/>
        </w:rPr>
      </w:pPr>
    </w:p>
    <w:p w:rsidR="00513219" w:rsidRPr="0015265B" w:rsidRDefault="00513219" w:rsidP="00513219">
      <w:pPr>
        <w:jc w:val="center"/>
        <w:rPr>
          <w:b/>
          <w:color w:val="000000"/>
          <w:sz w:val="21"/>
          <w:szCs w:val="21"/>
          <w:shd w:val="clear" w:color="auto" w:fill="FFFFFF"/>
        </w:rPr>
      </w:pPr>
      <w:r w:rsidRPr="0015265B">
        <w:rPr>
          <w:b/>
          <w:color w:val="000000"/>
          <w:sz w:val="21"/>
          <w:szCs w:val="21"/>
          <w:shd w:val="clear" w:color="auto" w:fill="FFFFFF"/>
        </w:rPr>
        <w:t>IV.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Povjerenstvo za dodjelu stipendija (u daljnjem tekstu: Povjerenstvo) provodi natječajni postupak i nakon isteka roka za podnošenje prijava, zapisnički utvrđuje učenike/studente koji ispunjavaju tražene uvjete.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Lista učenika/studenata koji ispunjavaju tražene uvjete objavljuje se na oglasnoj ploči Općine Punat i na službenoj web stranici Općine Punat u roku od 15 dana od dana isteka roka za podnošenje prijava na Natječaj.</w:t>
      </w:r>
    </w:p>
    <w:p w:rsidR="00513219" w:rsidRPr="0015265B" w:rsidRDefault="00513219" w:rsidP="00513219">
      <w:pPr>
        <w:jc w:val="both"/>
        <w:rPr>
          <w:color w:val="000000"/>
          <w:sz w:val="21"/>
          <w:szCs w:val="21"/>
          <w:shd w:val="clear" w:color="auto" w:fill="FFFFFF"/>
        </w:rPr>
      </w:pPr>
      <w:r w:rsidRPr="0015265B">
        <w:rPr>
          <w:color w:val="000000"/>
          <w:sz w:val="21"/>
          <w:szCs w:val="21"/>
          <w:shd w:val="clear" w:color="auto" w:fill="FFFFFF"/>
        </w:rPr>
        <w:tab/>
        <w:t>Podnositelj prijave na Natječaj ima pravo podnijeti pisani prigovor na objavljenu Listu u roku od 8 dana, o kojem odlučuje općinski načelnik.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15265B">
        <w:rPr>
          <w:rStyle w:val="apple-converted-space"/>
          <w:color w:val="000000"/>
          <w:sz w:val="21"/>
          <w:szCs w:val="21"/>
        </w:rPr>
        <w:tab/>
      </w:r>
      <w:r w:rsidRPr="0015265B">
        <w:rPr>
          <w:color w:val="000000"/>
          <w:sz w:val="21"/>
          <w:szCs w:val="21"/>
        </w:rPr>
        <w:t>Odluka općinskog načelnika po prigovoru je konačna.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1"/>
          <w:szCs w:val="21"/>
        </w:rPr>
      </w:pPr>
      <w:r w:rsidRPr="0015265B">
        <w:rPr>
          <w:b/>
          <w:color w:val="000000"/>
          <w:sz w:val="21"/>
          <w:szCs w:val="21"/>
        </w:rPr>
        <w:t>V.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ab/>
        <w:t>Na temelju prijedloga Povjerenstva, a nakon proteka roka za podnošenje prigovora općinski načelnik donosi Odluku o dodjeli stipendija.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>           </w:t>
      </w:r>
      <w:r w:rsidRPr="0015265B">
        <w:rPr>
          <w:color w:val="000000"/>
          <w:sz w:val="21"/>
          <w:szCs w:val="21"/>
        </w:rPr>
        <w:tab/>
        <w:t>Na temelju Odluke općinskog načelnika s učenikom/studentom sklapa se ugovor o stipendiranju na vrijeme od jedne školske/akademske godine.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ab/>
        <w:t>Ukoliko je učenik maloljetan, ugovor o stipendiranju u njegovo ime sklapa osoba koja ga zastupa sukladno zakonu kojim se uređuju obiteljski odnosi.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 w:rsidRPr="0015265B">
        <w:rPr>
          <w:color w:val="000000"/>
          <w:sz w:val="21"/>
          <w:szCs w:val="21"/>
        </w:rPr>
        <w:t> </w:t>
      </w: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t>VI.</w:t>
      </w:r>
    </w:p>
    <w:p w:rsidR="00513219" w:rsidRPr="0015265B" w:rsidRDefault="00513219" w:rsidP="00513219">
      <w:pPr>
        <w:jc w:val="both"/>
        <w:rPr>
          <w:b/>
          <w:sz w:val="21"/>
          <w:szCs w:val="21"/>
        </w:rPr>
      </w:pPr>
      <w:r w:rsidRPr="0015265B">
        <w:rPr>
          <w:sz w:val="21"/>
          <w:szCs w:val="21"/>
        </w:rPr>
        <w:tab/>
        <w:t xml:space="preserve">Prijave na Natječaj podnose se na propisanim obrascima, a uz ispunjeni obrazac, </w:t>
      </w:r>
      <w:r w:rsidRPr="0015265B">
        <w:rPr>
          <w:b/>
          <w:sz w:val="21"/>
          <w:szCs w:val="21"/>
        </w:rPr>
        <w:t>potrebno je priložiti: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presliku osobne iskaznice;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potvrdu o prebivalištu na području Općine Punat (izvornik), ukoliko iz osobne iskaznice nije moguće dokazati vrijeme prebivanja u Općini Punat od najmanje 2 godine;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potvrdu o upisu u srednju školu, odnosno visoko učilište (izvornik), a ukoliko je mjesto studiranja u inozemstvu ovjereni prijepis potvrde na hrvatski jezik;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 xml:space="preserve">potvrdu o ostvarenom prosjeku ocjena prethodne obrazovne godine (izvornik ili ovjerena preslika); </w:t>
      </w:r>
    </w:p>
    <w:p w:rsidR="00513219" w:rsidRPr="0015265B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potvrdu da se student nalazi u 10% najuspješnijih studenata na pojedinoj studijskoj godini ukoliko ne ispunjava traženi prosjek ocjena;</w:t>
      </w:r>
    </w:p>
    <w:p w:rsidR="00B85CB3" w:rsidRPr="0015265B" w:rsidRDefault="00B85CB3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presliku kartice računa ili potvrdu banke s podatkom o IBAN-u;</w:t>
      </w:r>
    </w:p>
    <w:p w:rsidR="00513219" w:rsidRDefault="00513219" w:rsidP="0051321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5265B">
        <w:rPr>
          <w:rFonts w:ascii="Times New Roman" w:hAnsi="Times New Roman" w:cs="Times New Roman"/>
          <w:sz w:val="21"/>
          <w:szCs w:val="21"/>
        </w:rPr>
        <w:t>dokumentaciju kojom se dokazuje ispunjavanje uvjeta iz točke I. b) ovog Natječaja;</w:t>
      </w:r>
    </w:p>
    <w:p w:rsidR="00513219" w:rsidRPr="0015265B" w:rsidRDefault="00513219" w:rsidP="00513219">
      <w:pPr>
        <w:jc w:val="center"/>
        <w:rPr>
          <w:b/>
          <w:sz w:val="21"/>
          <w:szCs w:val="21"/>
        </w:rPr>
      </w:pPr>
      <w:r w:rsidRPr="0015265B">
        <w:rPr>
          <w:b/>
          <w:sz w:val="21"/>
          <w:szCs w:val="21"/>
        </w:rPr>
        <w:lastRenderedPageBreak/>
        <w:t>VII.</w:t>
      </w:r>
    </w:p>
    <w:p w:rsidR="00513219" w:rsidRPr="0015265B" w:rsidRDefault="00513219" w:rsidP="00513219">
      <w:pPr>
        <w:jc w:val="both"/>
        <w:rPr>
          <w:sz w:val="21"/>
          <w:szCs w:val="21"/>
        </w:rPr>
      </w:pPr>
      <w:r w:rsidRPr="0015265B">
        <w:rPr>
          <w:sz w:val="21"/>
          <w:szCs w:val="21"/>
        </w:rPr>
        <w:tab/>
        <w:t>Prijava na Natječaj s traženom dokumentacijom navedenom u točki VI. ovog Natječaja  dostavlja se</w:t>
      </w:r>
      <w:r w:rsidRPr="0015265B">
        <w:rPr>
          <w:b/>
          <w:color w:val="000000"/>
          <w:sz w:val="21"/>
          <w:szCs w:val="21"/>
        </w:rPr>
        <w:t xml:space="preserve"> </w:t>
      </w:r>
      <w:r w:rsidRPr="0015265B">
        <w:rPr>
          <w:sz w:val="21"/>
          <w:szCs w:val="21"/>
        </w:rPr>
        <w:t>u zatvorenoj omotnici osobno ili putem pošte preporučenom pošiljkom s naznakom:</w:t>
      </w:r>
      <w:r w:rsidRPr="0015265B">
        <w:rPr>
          <w:b/>
          <w:sz w:val="21"/>
          <w:szCs w:val="21"/>
        </w:rPr>
        <w:t>„Natječaj za dodjelu stipendija – NE OTVARATI</w:t>
      </w:r>
      <w:r w:rsidRPr="0015265B">
        <w:rPr>
          <w:sz w:val="21"/>
          <w:szCs w:val="21"/>
        </w:rPr>
        <w:t xml:space="preserve">“, </w:t>
      </w:r>
      <w:r w:rsidRPr="0015265B">
        <w:rPr>
          <w:color w:val="000000"/>
          <w:sz w:val="21"/>
          <w:szCs w:val="21"/>
        </w:rPr>
        <w:t>na adresu:</w:t>
      </w:r>
      <w:r w:rsidRPr="0015265B">
        <w:rPr>
          <w:sz w:val="21"/>
          <w:szCs w:val="21"/>
        </w:rPr>
        <w:t xml:space="preserve"> </w:t>
      </w:r>
      <w:r w:rsidRPr="0015265B">
        <w:rPr>
          <w:b/>
          <w:sz w:val="21"/>
          <w:szCs w:val="21"/>
        </w:rPr>
        <w:t>OPĆINA PUNAT</w:t>
      </w:r>
      <w:r w:rsidRPr="0015265B">
        <w:rPr>
          <w:sz w:val="21"/>
          <w:szCs w:val="21"/>
        </w:rPr>
        <w:t xml:space="preserve"> </w:t>
      </w:r>
      <w:r w:rsidRPr="0015265B">
        <w:rPr>
          <w:b/>
          <w:sz w:val="21"/>
          <w:szCs w:val="21"/>
        </w:rPr>
        <w:t>Novi put 2, 51521 Punat.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1"/>
          <w:szCs w:val="21"/>
        </w:rPr>
      </w:pPr>
      <w:r w:rsidRPr="0015265B">
        <w:rPr>
          <w:color w:val="000000"/>
          <w:sz w:val="21"/>
          <w:szCs w:val="21"/>
        </w:rPr>
        <w:t>K</w:t>
      </w:r>
      <w:r w:rsidRPr="0015265B">
        <w:rPr>
          <w:sz w:val="21"/>
          <w:szCs w:val="21"/>
        </w:rPr>
        <w:t xml:space="preserve">rajnji rok za dostavu prijava je </w:t>
      </w:r>
      <w:r w:rsidRPr="0015265B">
        <w:rPr>
          <w:b/>
          <w:color w:val="FF0000"/>
          <w:sz w:val="21"/>
          <w:szCs w:val="21"/>
          <w:u w:val="single"/>
        </w:rPr>
        <w:t>21. listopada 2019. godine do 15:00 sati</w:t>
      </w:r>
      <w:r w:rsidRPr="00F054F4">
        <w:rPr>
          <w:color w:val="FF0000"/>
          <w:sz w:val="21"/>
          <w:szCs w:val="21"/>
        </w:rPr>
        <w:t xml:space="preserve"> </w:t>
      </w:r>
      <w:r w:rsidRPr="0015265B">
        <w:rPr>
          <w:sz w:val="21"/>
          <w:szCs w:val="21"/>
        </w:rPr>
        <w:t xml:space="preserve">neovisno o načinu dostave. 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FF0000"/>
          <w:sz w:val="21"/>
          <w:szCs w:val="21"/>
          <w:u w:val="single"/>
        </w:rPr>
      </w:pPr>
      <w:r w:rsidRPr="0015265B">
        <w:rPr>
          <w:sz w:val="21"/>
          <w:szCs w:val="21"/>
        </w:rPr>
        <w:t xml:space="preserve">Prijave koje pristignu 21. listopada 2019. godine </w:t>
      </w:r>
      <w:r w:rsidRPr="0015265B">
        <w:rPr>
          <w:sz w:val="21"/>
          <w:szCs w:val="21"/>
          <w:u w:val="single"/>
        </w:rPr>
        <w:t>nakon 15,00 sati</w:t>
      </w:r>
      <w:r w:rsidRPr="0015265B">
        <w:rPr>
          <w:sz w:val="21"/>
          <w:szCs w:val="21"/>
        </w:rPr>
        <w:t xml:space="preserve"> bez obzira na način dostave smatraju se zakašnjelima.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  <w:r w:rsidRPr="0015265B">
        <w:rPr>
          <w:color w:val="000000"/>
          <w:sz w:val="21"/>
          <w:szCs w:val="21"/>
        </w:rPr>
        <w:t>Prijave s nepotpunom dokumentacijom i prijave koje nisu podnesene u propisanom roku neće se razmatrati, a dostavljena dokumentacija vratit će se podnositelju prijave.</w:t>
      </w: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</w:p>
    <w:p w:rsidR="00513219" w:rsidRPr="0015265B" w:rsidRDefault="00513219" w:rsidP="0051321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1"/>
          <w:szCs w:val="21"/>
        </w:rPr>
      </w:pPr>
    </w:p>
    <w:p w:rsidR="0015265B" w:rsidRDefault="00513219" w:rsidP="00A846F0">
      <w:pPr>
        <w:tabs>
          <w:tab w:val="left" w:pos="5610"/>
        </w:tabs>
        <w:rPr>
          <w:b/>
          <w:sz w:val="21"/>
          <w:szCs w:val="21"/>
        </w:rPr>
      </w:pPr>
      <w:r w:rsidRPr="0015265B">
        <w:rPr>
          <w:sz w:val="21"/>
          <w:szCs w:val="21"/>
        </w:rPr>
        <w:tab/>
      </w:r>
      <w:r w:rsidRPr="0015265B">
        <w:rPr>
          <w:sz w:val="21"/>
          <w:szCs w:val="21"/>
        </w:rPr>
        <w:tab/>
      </w:r>
      <w:r w:rsidRPr="0015265B">
        <w:rPr>
          <w:sz w:val="21"/>
          <w:szCs w:val="21"/>
        </w:rPr>
        <w:tab/>
        <w:t xml:space="preserve">       </w:t>
      </w:r>
      <w:r w:rsidRPr="0015265B">
        <w:rPr>
          <w:b/>
          <w:sz w:val="21"/>
          <w:szCs w:val="21"/>
        </w:rPr>
        <w:t>OPĆINSKI NAČELNIK</w:t>
      </w:r>
    </w:p>
    <w:p w:rsidR="00513219" w:rsidRPr="0015265B" w:rsidRDefault="00513219" w:rsidP="00513219">
      <w:pPr>
        <w:tabs>
          <w:tab w:val="left" w:pos="5610"/>
        </w:tabs>
        <w:spacing w:line="480" w:lineRule="auto"/>
        <w:rPr>
          <w:sz w:val="21"/>
          <w:szCs w:val="21"/>
        </w:rPr>
      </w:pPr>
      <w:r w:rsidRPr="0015265B">
        <w:rPr>
          <w:b/>
          <w:sz w:val="21"/>
          <w:szCs w:val="21"/>
        </w:rPr>
        <w:tab/>
        <w:t xml:space="preserve">                             Marinko Žic</w:t>
      </w:r>
      <w:r w:rsidR="00A846F0">
        <w:rPr>
          <w:b/>
          <w:sz w:val="21"/>
          <w:szCs w:val="21"/>
        </w:rPr>
        <w:t>, v.r.</w:t>
      </w:r>
    </w:p>
    <w:p w:rsidR="00513219" w:rsidRPr="00543383" w:rsidRDefault="00513219" w:rsidP="00513219">
      <w:pPr>
        <w:rPr>
          <w:sz w:val="22"/>
          <w:szCs w:val="22"/>
        </w:rPr>
      </w:pPr>
    </w:p>
    <w:p w:rsidR="00B913D8" w:rsidRDefault="00B913D8"/>
    <w:sectPr w:rsidR="00B913D8" w:rsidSect="0015265B">
      <w:pgSz w:w="12240" w:h="15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574F"/>
    <w:multiLevelType w:val="hybridMultilevel"/>
    <w:tmpl w:val="622211C6"/>
    <w:lvl w:ilvl="0" w:tplc="0C36BD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47D8B"/>
    <w:multiLevelType w:val="hybridMultilevel"/>
    <w:tmpl w:val="1F6E0EF4"/>
    <w:lvl w:ilvl="0" w:tplc="96BE5DF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03028B5"/>
    <w:multiLevelType w:val="hybridMultilevel"/>
    <w:tmpl w:val="A08A5EA6"/>
    <w:lvl w:ilvl="0" w:tplc="96BE5DF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4730B15"/>
    <w:multiLevelType w:val="hybridMultilevel"/>
    <w:tmpl w:val="DB3657D4"/>
    <w:lvl w:ilvl="0" w:tplc="BDC0F9D6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DC5DFA"/>
    <w:multiLevelType w:val="hybridMultilevel"/>
    <w:tmpl w:val="7C786D4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898A96E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  <w:b w:val="0"/>
      </w:rPr>
    </w:lvl>
    <w:lvl w:ilvl="2" w:tplc="338CEE44">
      <w:start w:val="2"/>
      <w:numFmt w:val="bullet"/>
      <w:lvlText w:val="-"/>
      <w:lvlJc w:val="left"/>
      <w:pPr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3219"/>
    <w:rsid w:val="0015265B"/>
    <w:rsid w:val="00513219"/>
    <w:rsid w:val="00961FBA"/>
    <w:rsid w:val="00A846F0"/>
    <w:rsid w:val="00AC697A"/>
    <w:rsid w:val="00B208E3"/>
    <w:rsid w:val="00B85CB3"/>
    <w:rsid w:val="00B913D8"/>
    <w:rsid w:val="00CF3812"/>
    <w:rsid w:val="00E82632"/>
    <w:rsid w:val="00F0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513219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2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132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513219"/>
  </w:style>
  <w:style w:type="character" w:customStyle="1" w:styleId="Heading1Char">
    <w:name w:val="Heading 1 Char"/>
    <w:basedOn w:val="DefaultParagraphFont"/>
    <w:link w:val="Heading1"/>
    <w:rsid w:val="00513219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BodyText">
    <w:name w:val="Body Text"/>
    <w:basedOn w:val="Normal"/>
    <w:link w:val="BodyTextChar"/>
    <w:semiHidden/>
    <w:rsid w:val="00513219"/>
    <w:pPr>
      <w:framePr w:w="3475" w:h="2336" w:hSpace="180" w:wrap="around" w:vAnchor="text" w:hAnchor="page" w:x="1067" w:y="6"/>
      <w:jc w:val="center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513219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219"/>
    <w:rPr>
      <w:rFonts w:ascii="Tahoma" w:eastAsia="Times New Roman" w:hAnsi="Tahoma" w:cs="Tahoma"/>
      <w:sz w:val="16"/>
      <w:szCs w:val="16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3</cp:revision>
  <cp:lastPrinted>2019-09-17T10:04:00Z</cp:lastPrinted>
  <dcterms:created xsi:type="dcterms:W3CDTF">2019-09-19T09:47:00Z</dcterms:created>
  <dcterms:modified xsi:type="dcterms:W3CDTF">2019-09-19T09:48:00Z</dcterms:modified>
</cp:coreProperties>
</file>