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647557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5F6357">
              <w:rPr>
                <w:rFonts w:eastAsia="Myriad Pro" w:cs="Myriad Pro"/>
                <w:color w:val="231F20"/>
              </w:rPr>
              <w:t>I</w:t>
            </w:r>
            <w:r w:rsidR="00924F77">
              <w:rPr>
                <w:rFonts w:eastAsia="Myriad Pro" w:cs="Myriad Pro"/>
                <w:color w:val="231F20"/>
              </w:rPr>
              <w:t xml:space="preserve">. Izmjene </w:t>
            </w:r>
            <w:r w:rsidR="0048306D">
              <w:rPr>
                <w:rFonts w:eastAsia="Myriad Pro" w:cs="Myriad Pro"/>
                <w:color w:val="231F20"/>
              </w:rPr>
              <w:t xml:space="preserve"> </w:t>
            </w:r>
            <w:r w:rsidR="00682889">
              <w:rPr>
                <w:rFonts w:eastAsia="Myriad Pro" w:cs="Myriad Pro"/>
                <w:color w:val="231F20"/>
              </w:rPr>
              <w:t>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</w:t>
            </w:r>
            <w:r w:rsidR="00682889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>
              <w:rPr>
                <w:rFonts w:eastAsia="Myriad Pro" w:cs="Myriad Pro"/>
                <w:color w:val="231F20"/>
              </w:rPr>
              <w:t xml:space="preserve"> 20</w:t>
            </w:r>
            <w:r w:rsidR="005F6357">
              <w:rPr>
                <w:rFonts w:eastAsia="Myriad Pro" w:cs="Myriad Pro"/>
                <w:color w:val="231F20"/>
              </w:rPr>
              <w:t>22</w:t>
            </w:r>
            <w:r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FE522F" w:rsidP="00FE522F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održavanja jest akt kojim se planira održavanje  građevina komunalne infrastrukture  na području jedinice lokalne samouprave za jednu godinu u skladu sa zakonom i odlukom donesenom na temelju zakona, a donosi ga njezino predstavničko tijelo.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5F6357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16. ožujka 2022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5F6357">
              <w:rPr>
                <w:rFonts w:eastAsia="Myriad Pro" w:cs="Myriad Pro"/>
                <w:color w:val="231F20"/>
              </w:rPr>
              <w:t xml:space="preserve"> I</w:t>
            </w:r>
            <w:r w:rsidR="00924F77">
              <w:rPr>
                <w:rFonts w:eastAsia="Myriad Pro" w:cs="Myriad Pro"/>
                <w:color w:val="231F20"/>
              </w:rPr>
              <w:t xml:space="preserve">. Izmjene </w:t>
            </w:r>
            <w:r w:rsidR="00682889">
              <w:rPr>
                <w:rFonts w:eastAsia="Myriad Pro" w:cs="Myriad Pro"/>
                <w:color w:val="231F20"/>
              </w:rPr>
              <w:t xml:space="preserve"> 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 </w:t>
            </w:r>
            <w:r w:rsidR="005F6357">
              <w:rPr>
                <w:rFonts w:eastAsia="Myriad Pro" w:cs="Myriad Pro"/>
                <w:color w:val="231F20"/>
              </w:rPr>
              <w:t xml:space="preserve"> na području Općine Punat u 2022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8306D">
              <w:rPr>
                <w:rFonts w:eastAsia="Myriad Pro" w:cs="Myriad Pro"/>
                <w:color w:val="231F20"/>
              </w:rPr>
              <w:t>Savjetovanje je otvoreno do 28. listopada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DE" w:rsidRDefault="00CE13DE" w:rsidP="001D7128">
      <w:pPr>
        <w:spacing w:after="0" w:line="240" w:lineRule="auto"/>
      </w:pPr>
      <w:r>
        <w:separator/>
      </w:r>
    </w:p>
  </w:endnote>
  <w:endnote w:type="continuationSeparator" w:id="0">
    <w:p w:rsidR="00CE13DE" w:rsidRDefault="00CE13D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2322BC">
    <w:pPr>
      <w:spacing w:after="0" w:line="200" w:lineRule="exact"/>
      <w:rPr>
        <w:sz w:val="20"/>
        <w:szCs w:val="20"/>
      </w:rPr>
    </w:pPr>
    <w:r w:rsidRPr="002322BC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DE" w:rsidRDefault="00CE13DE" w:rsidP="001D7128">
      <w:pPr>
        <w:spacing w:after="0" w:line="240" w:lineRule="auto"/>
      </w:pPr>
      <w:r>
        <w:separator/>
      </w:r>
    </w:p>
  </w:footnote>
  <w:footnote w:type="continuationSeparator" w:id="0">
    <w:p w:rsidR="00CE13DE" w:rsidRDefault="00CE13D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5ECB"/>
    <w:rsid w:val="00040E7B"/>
    <w:rsid w:val="0004141C"/>
    <w:rsid w:val="000652A1"/>
    <w:rsid w:val="00075BBA"/>
    <w:rsid w:val="000B5086"/>
    <w:rsid w:val="000C62BF"/>
    <w:rsid w:val="00101B3F"/>
    <w:rsid w:val="001D7128"/>
    <w:rsid w:val="0021026D"/>
    <w:rsid w:val="002322BC"/>
    <w:rsid w:val="0027061D"/>
    <w:rsid w:val="002B7FF5"/>
    <w:rsid w:val="002F7D8F"/>
    <w:rsid w:val="003463BF"/>
    <w:rsid w:val="003643E7"/>
    <w:rsid w:val="00394E5C"/>
    <w:rsid w:val="003E6C37"/>
    <w:rsid w:val="00446D74"/>
    <w:rsid w:val="004535CA"/>
    <w:rsid w:val="0048306D"/>
    <w:rsid w:val="004916AC"/>
    <w:rsid w:val="004F3C31"/>
    <w:rsid w:val="00533A25"/>
    <w:rsid w:val="005946BE"/>
    <w:rsid w:val="005E5EEF"/>
    <w:rsid w:val="005F6357"/>
    <w:rsid w:val="00647557"/>
    <w:rsid w:val="00682889"/>
    <w:rsid w:val="006F7D3E"/>
    <w:rsid w:val="0075683C"/>
    <w:rsid w:val="00773DC2"/>
    <w:rsid w:val="007858DC"/>
    <w:rsid w:val="008318B1"/>
    <w:rsid w:val="0089240F"/>
    <w:rsid w:val="008F2BB4"/>
    <w:rsid w:val="00920EF5"/>
    <w:rsid w:val="00924F77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77F7D"/>
    <w:rsid w:val="00C9306C"/>
    <w:rsid w:val="00CE13DE"/>
    <w:rsid w:val="00D43107"/>
    <w:rsid w:val="00DD73DD"/>
    <w:rsid w:val="00DF4962"/>
    <w:rsid w:val="00EF6C8E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EB574-EEF1-4334-AD69-F537139D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2</cp:revision>
  <dcterms:created xsi:type="dcterms:W3CDTF">2022-03-16T09:29:00Z</dcterms:created>
  <dcterms:modified xsi:type="dcterms:W3CDTF">2022-03-16T09:29:00Z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