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527" w:rsidRDefault="00C11527" w:rsidP="00C115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Na temelju članka 39. stavka 3. Zakona o pomorskom dobru i morskim lukama („Narodne novine“ broj 158/03, 100/04, 141/06, 38/09, 123/11 i 56/16), članka 32. Statuta Općine Punat („Službene novine Primorsko-goranske županije“ broj 25/09, 35/09, 13/13 i 19/13 – pročišćeni tekst), i članka 6. stavka 2. Uredbe o postupku davanja koncesijskog odobrenja na pomorskom dobru („Narodne novine“ broj 36/04, 63/08, 133/13 i 63/14) Općinsko vijeće Općine Punat na 4. sjednici održanoj 15. rujna 2017. godine donosi</w:t>
      </w:r>
    </w:p>
    <w:p w:rsidR="00C11527" w:rsidRDefault="00C11527" w:rsidP="00C11527">
      <w:pPr>
        <w:rPr>
          <w:rFonts w:ascii="Times New Roman" w:hAnsi="Times New Roman" w:cs="Times New Roman"/>
          <w:sz w:val="22"/>
          <w:szCs w:val="22"/>
        </w:rPr>
      </w:pPr>
    </w:p>
    <w:p w:rsidR="00C11527" w:rsidRDefault="00C11527" w:rsidP="00C1152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 D L U K U</w:t>
      </w:r>
    </w:p>
    <w:p w:rsidR="00C11527" w:rsidRDefault="00C11527" w:rsidP="00C1152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 imenovanju članova Vijeća za koncesijska odobrenja</w:t>
      </w:r>
    </w:p>
    <w:p w:rsidR="00C11527" w:rsidRDefault="00C11527" w:rsidP="00C1152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na pomorskom dobru Općine Punat</w:t>
      </w:r>
    </w:p>
    <w:p w:rsidR="00C11527" w:rsidRDefault="00C11527" w:rsidP="00C1152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11527" w:rsidRDefault="00C11527" w:rsidP="00C1152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11527" w:rsidRDefault="00C11527" w:rsidP="00C1152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Članak 1.</w:t>
      </w:r>
    </w:p>
    <w:p w:rsidR="00C11527" w:rsidRDefault="00C11527" w:rsidP="00C1152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11527" w:rsidRDefault="00C11527" w:rsidP="00C115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Ovom Odlukom imenuju se članovi Vijeća za koncesijska odobrenja na pomorskom dobru Općine Punat u sastavu:</w:t>
      </w:r>
    </w:p>
    <w:p w:rsidR="00C11527" w:rsidRDefault="00C11527" w:rsidP="00C115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Predstavnici Općine Punat:</w:t>
      </w:r>
    </w:p>
    <w:p w:rsidR="00C11527" w:rsidRDefault="00C11527" w:rsidP="00C115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1. Nataša Kleković;</w:t>
      </w:r>
    </w:p>
    <w:p w:rsidR="00C11527" w:rsidRDefault="00C11527" w:rsidP="00C115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2. Elfrida Mahulja;</w:t>
      </w:r>
    </w:p>
    <w:p w:rsidR="00C11527" w:rsidRDefault="00C11527" w:rsidP="00C115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3. Davor Pijaca</w:t>
      </w:r>
    </w:p>
    <w:p w:rsidR="00C11527" w:rsidRDefault="00C11527" w:rsidP="00C11527">
      <w:pPr>
        <w:rPr>
          <w:rFonts w:ascii="Times New Roman" w:hAnsi="Times New Roman" w:cs="Times New Roman"/>
          <w:sz w:val="22"/>
          <w:szCs w:val="22"/>
        </w:rPr>
      </w:pPr>
    </w:p>
    <w:p w:rsidR="00C11527" w:rsidRDefault="00C11527" w:rsidP="00C115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Predstavnik Upravnog odjela za pomorsko dobro, promet i veze Primorsko-goranske županije:</w:t>
      </w:r>
    </w:p>
    <w:p w:rsidR="00C11527" w:rsidRDefault="00C11527" w:rsidP="00C115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1. Zlatan Marunić</w:t>
      </w:r>
    </w:p>
    <w:p w:rsidR="00C11527" w:rsidRDefault="00C11527" w:rsidP="00C11527">
      <w:pPr>
        <w:rPr>
          <w:rFonts w:ascii="Times New Roman" w:hAnsi="Times New Roman" w:cs="Times New Roman"/>
          <w:sz w:val="22"/>
          <w:szCs w:val="22"/>
        </w:rPr>
      </w:pPr>
    </w:p>
    <w:p w:rsidR="00C11527" w:rsidRDefault="00C11527" w:rsidP="00C115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Predstavnik Lučke ispostave Punat:</w:t>
      </w:r>
    </w:p>
    <w:p w:rsidR="00C11527" w:rsidRDefault="00C11527" w:rsidP="00C115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1. Marino Ivošić</w:t>
      </w:r>
    </w:p>
    <w:p w:rsidR="00C11527" w:rsidRDefault="00C11527" w:rsidP="00C11527">
      <w:pPr>
        <w:rPr>
          <w:rFonts w:ascii="Times New Roman" w:hAnsi="Times New Roman" w:cs="Times New Roman"/>
          <w:sz w:val="22"/>
          <w:szCs w:val="22"/>
        </w:rPr>
      </w:pPr>
    </w:p>
    <w:p w:rsidR="00C11527" w:rsidRDefault="00C11527" w:rsidP="00C1152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Članak 2.</w:t>
      </w:r>
    </w:p>
    <w:p w:rsidR="00C11527" w:rsidRDefault="00C11527" w:rsidP="00C1152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11527" w:rsidRDefault="00C11527" w:rsidP="00C115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Vijeće za koncesijska odobrenja na pomorskom dobru Općine Punat djeluje u skladu s nadležnostima, pravima i obvezama utvrđenim Zakonom o pomorskom dobru i morskim lukama, Uredbom o postupku davanja koncesijskog odobrenja na pomorskom dobru i drugim podzakonskim aktima.</w:t>
      </w:r>
    </w:p>
    <w:p w:rsidR="00C11527" w:rsidRDefault="00C11527" w:rsidP="00C1152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Članak 3.</w:t>
      </w:r>
    </w:p>
    <w:p w:rsidR="00C11527" w:rsidRDefault="00C11527" w:rsidP="00C1152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11527" w:rsidRDefault="00C11527" w:rsidP="00C115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Mandat članova Vijeća za koncesijska odobrenja na pomorskom dobru Općine Punat traje do konstituiranja novog saziva Općinskog vijeća Općine Punat.</w:t>
      </w:r>
    </w:p>
    <w:p w:rsidR="00C11527" w:rsidRDefault="00C11527" w:rsidP="00C115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Po isteku mandata, članovi Vijeća za koncesijska odobrenja na pomorskom dobru Općine Punat mogu biti ponovo birani.</w:t>
      </w:r>
    </w:p>
    <w:p w:rsidR="00C11527" w:rsidRDefault="00C11527" w:rsidP="00C1152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Članak 4.</w:t>
      </w:r>
    </w:p>
    <w:p w:rsidR="00C11527" w:rsidRDefault="00C11527" w:rsidP="00C1152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11527" w:rsidRDefault="00C11527" w:rsidP="00C115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Prvu sjednicu Vijeća za koncesijska odobrenja na pomorskom dobru Općine Punat saziva općinski načelnik Općine Punat.</w:t>
      </w:r>
    </w:p>
    <w:p w:rsidR="00C11527" w:rsidRDefault="00C11527" w:rsidP="00C11527">
      <w:pPr>
        <w:rPr>
          <w:rFonts w:ascii="Times New Roman" w:hAnsi="Times New Roman" w:cs="Times New Roman"/>
          <w:sz w:val="22"/>
          <w:szCs w:val="22"/>
        </w:rPr>
      </w:pPr>
    </w:p>
    <w:p w:rsidR="00C11527" w:rsidRDefault="00C11527" w:rsidP="00C1152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Članak 5.</w:t>
      </w:r>
    </w:p>
    <w:p w:rsidR="00C11527" w:rsidRDefault="00C11527" w:rsidP="00C1152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11527" w:rsidRDefault="00C11527" w:rsidP="00C115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Članovi Vijeća za koncesijska odobrenja na pomorskom dobru Općine Punat između sebe biraju predsjednika Vijeća.</w:t>
      </w:r>
    </w:p>
    <w:p w:rsidR="00C11527" w:rsidRDefault="00C11527" w:rsidP="00C115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C11527" w:rsidRDefault="00C11527" w:rsidP="00C1152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Članak 6.</w:t>
      </w:r>
    </w:p>
    <w:p w:rsidR="00C11527" w:rsidRDefault="00C11527" w:rsidP="00C1152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11527" w:rsidRDefault="00C11527" w:rsidP="00C115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Članovima Vijeća za koncesijska odobrenja na pomorskom dobru Općine Punat dužnost može prestati i prije isteka mandata u sljedećim slučajevima:</w:t>
      </w:r>
    </w:p>
    <w:p w:rsidR="00C11527" w:rsidRDefault="00C11527" w:rsidP="00C11527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smrću člana;</w:t>
      </w:r>
    </w:p>
    <w:p w:rsidR="00C11527" w:rsidRDefault="00C11527" w:rsidP="00C11527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razrješenjem na vlastiti zahtjev;</w:t>
      </w:r>
    </w:p>
    <w:p w:rsidR="00C11527" w:rsidRDefault="00C11527" w:rsidP="00C11527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razrješenjem na prijedlog čelnika tijela koje je predložilo njihovo imenovanje.</w:t>
      </w:r>
    </w:p>
    <w:p w:rsidR="00C11527" w:rsidRDefault="00C11527" w:rsidP="00C11527">
      <w:pPr>
        <w:rPr>
          <w:rFonts w:ascii="Times New Roman" w:hAnsi="Times New Roman" w:cs="Times New Roman"/>
          <w:sz w:val="22"/>
          <w:szCs w:val="22"/>
        </w:rPr>
      </w:pPr>
    </w:p>
    <w:p w:rsidR="00C11527" w:rsidRDefault="00C11527" w:rsidP="00C1152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Članak 7.</w:t>
      </w:r>
    </w:p>
    <w:p w:rsidR="00C11527" w:rsidRDefault="00C11527" w:rsidP="00C1152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11527" w:rsidRDefault="00C11527" w:rsidP="00C115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Ova Odluka stupa na snagu osmog dana od dana objave u „Službenim novinama Primorsko-goranske županije“.</w:t>
      </w:r>
    </w:p>
    <w:p w:rsidR="00C11527" w:rsidRDefault="00C11527" w:rsidP="00C11527">
      <w:pPr>
        <w:rPr>
          <w:rFonts w:ascii="Times New Roman" w:hAnsi="Times New Roman" w:cs="Times New Roman"/>
          <w:sz w:val="22"/>
          <w:szCs w:val="22"/>
        </w:rPr>
      </w:pPr>
    </w:p>
    <w:p w:rsidR="00C11527" w:rsidRDefault="00C11527" w:rsidP="00C11527">
      <w:pPr>
        <w:rPr>
          <w:rFonts w:ascii="Times New Roman" w:hAnsi="Times New Roman" w:cs="Times New Roman"/>
          <w:sz w:val="22"/>
          <w:szCs w:val="22"/>
        </w:rPr>
      </w:pPr>
    </w:p>
    <w:p w:rsidR="00C11527" w:rsidRDefault="00C11527" w:rsidP="00C11527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OPĆINSKO VIJEĆE </w:t>
      </w:r>
    </w:p>
    <w:p w:rsidR="00C11527" w:rsidRDefault="00C11527" w:rsidP="00C11527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OPĆINE PUNAT</w:t>
      </w:r>
    </w:p>
    <w:p w:rsidR="00C11527" w:rsidRDefault="00C11527" w:rsidP="00C11527">
      <w:pPr>
        <w:rPr>
          <w:rFonts w:ascii="Times New Roman" w:hAnsi="Times New Roman" w:cs="Times New Roman"/>
          <w:sz w:val="22"/>
          <w:szCs w:val="22"/>
        </w:rPr>
      </w:pPr>
    </w:p>
    <w:p w:rsidR="00C11527" w:rsidRDefault="00C11527" w:rsidP="00C11527">
      <w:pPr>
        <w:rPr>
          <w:rFonts w:ascii="Times New Roman" w:hAnsi="Times New Roman" w:cs="Times New Roman"/>
          <w:sz w:val="22"/>
          <w:szCs w:val="22"/>
        </w:rPr>
      </w:pPr>
    </w:p>
    <w:p w:rsidR="00C11527" w:rsidRDefault="00C11527" w:rsidP="00C115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PREDSJEDNIK</w:t>
      </w:r>
    </w:p>
    <w:p w:rsidR="00C11527" w:rsidRDefault="00C11527" w:rsidP="00C11527">
      <w:pPr>
        <w:rPr>
          <w:rFonts w:ascii="Times New Roman" w:hAnsi="Times New Roman" w:cs="Times New Roman"/>
          <w:sz w:val="22"/>
          <w:szCs w:val="22"/>
        </w:rPr>
      </w:pPr>
    </w:p>
    <w:p w:rsidR="00C11527" w:rsidRDefault="00C11527" w:rsidP="00C115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Goran Gržančić, dr.med.</w:t>
      </w:r>
    </w:p>
    <w:p w:rsidR="00C11527" w:rsidRDefault="00C11527" w:rsidP="00C11527"/>
    <w:p w:rsidR="00C11527" w:rsidRDefault="00C11527"/>
    <w:p w:rsidR="00CE6F51" w:rsidRPr="00C11527" w:rsidRDefault="00C11527" w:rsidP="00C11527">
      <w:pPr>
        <w:rPr>
          <w:rFonts w:ascii="Times New Roman" w:hAnsi="Times New Roman" w:cs="Times New Roman"/>
          <w:sz w:val="22"/>
          <w:szCs w:val="22"/>
        </w:rPr>
      </w:pPr>
      <w:r w:rsidRPr="00C11527">
        <w:rPr>
          <w:rFonts w:ascii="Times New Roman" w:hAnsi="Times New Roman" w:cs="Times New Roman"/>
          <w:sz w:val="22"/>
          <w:szCs w:val="22"/>
        </w:rPr>
        <w:t>KLASA:021-05/17-01/7</w:t>
      </w:r>
    </w:p>
    <w:p w:rsidR="00C11527" w:rsidRPr="00C11527" w:rsidRDefault="00C11527" w:rsidP="00C11527">
      <w:pPr>
        <w:rPr>
          <w:rFonts w:ascii="Times New Roman" w:hAnsi="Times New Roman" w:cs="Times New Roman"/>
          <w:sz w:val="22"/>
          <w:szCs w:val="22"/>
        </w:rPr>
      </w:pPr>
      <w:r w:rsidRPr="00C11527">
        <w:rPr>
          <w:rFonts w:ascii="Times New Roman" w:hAnsi="Times New Roman" w:cs="Times New Roman"/>
          <w:sz w:val="22"/>
          <w:szCs w:val="22"/>
        </w:rPr>
        <w:t>URBROJ:2142-02-01-17-8</w:t>
      </w:r>
    </w:p>
    <w:p w:rsidR="00C11527" w:rsidRPr="00C11527" w:rsidRDefault="00C11527" w:rsidP="00C11527">
      <w:pPr>
        <w:rPr>
          <w:rFonts w:ascii="Times New Roman" w:hAnsi="Times New Roman" w:cs="Times New Roman"/>
          <w:sz w:val="22"/>
          <w:szCs w:val="22"/>
        </w:rPr>
      </w:pPr>
      <w:r w:rsidRPr="00C11527">
        <w:rPr>
          <w:rFonts w:ascii="Times New Roman" w:hAnsi="Times New Roman" w:cs="Times New Roman"/>
          <w:sz w:val="22"/>
          <w:szCs w:val="22"/>
        </w:rPr>
        <w:t>Punat, 15. rujna 2017. godine</w:t>
      </w:r>
    </w:p>
    <w:sectPr w:rsidR="00C11527" w:rsidRPr="00C11527" w:rsidSect="00CE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53A8"/>
    <w:multiLevelType w:val="hybridMultilevel"/>
    <w:tmpl w:val="48ECF86E"/>
    <w:lvl w:ilvl="0" w:tplc="3288F680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1527"/>
    <w:rsid w:val="0019687E"/>
    <w:rsid w:val="00AC5570"/>
    <w:rsid w:val="00C11527"/>
    <w:rsid w:val="00CE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527"/>
    <w:pPr>
      <w:spacing w:after="0" w:line="240" w:lineRule="auto"/>
      <w:jc w:val="both"/>
    </w:pPr>
    <w:rPr>
      <w:rFonts w:ascii="Arial" w:hAnsi="Arial" w:cs="Arial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Ivana Svetec</cp:lastModifiedBy>
  <cp:revision>2</cp:revision>
  <cp:lastPrinted>2017-09-18T11:47:00Z</cp:lastPrinted>
  <dcterms:created xsi:type="dcterms:W3CDTF">2017-09-18T11:45:00Z</dcterms:created>
  <dcterms:modified xsi:type="dcterms:W3CDTF">2017-09-18T11:58:00Z</dcterms:modified>
</cp:coreProperties>
</file>