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A7" w:rsidRDefault="00D87EA7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p w:rsidR="00063E84" w:rsidRDefault="00063E84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p w:rsidR="00063E84" w:rsidRDefault="00063E84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p w:rsidR="00063E84" w:rsidRDefault="00063E84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p w:rsidR="00063E84" w:rsidRPr="00E3435F" w:rsidRDefault="00063E84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p w:rsidR="00063E84" w:rsidRDefault="00063E84" w:rsidP="00063E84">
      <w:pPr>
        <w:tabs>
          <w:tab w:val="left" w:pos="709"/>
        </w:tabs>
        <w:ind w:firstLine="720"/>
        <w:jc w:val="both"/>
        <w:rPr>
          <w:rFonts w:ascii="Garamond" w:hAnsi="Garamond"/>
        </w:rPr>
      </w:pPr>
      <w:r w:rsidRPr="00A31434">
        <w:rPr>
          <w:rFonts w:ascii="Garamond" w:hAnsi="Garamond"/>
        </w:rPr>
        <w:t xml:space="preserve">Na temelju članka 289. </w:t>
      </w:r>
      <w:r>
        <w:rPr>
          <w:rFonts w:ascii="Garamond" w:hAnsi="Garamond"/>
        </w:rPr>
        <w:t xml:space="preserve">stavaka 1. i 7. </w:t>
      </w:r>
      <w:r w:rsidRPr="00A31434">
        <w:rPr>
          <w:rFonts w:ascii="Garamond" w:hAnsi="Garamond"/>
        </w:rPr>
        <w:t xml:space="preserve">Zakona o socijalnoj skrbi </w:t>
      </w:r>
      <w:r w:rsidRPr="00C12878">
        <w:rPr>
          <w:rFonts w:ascii="Garamond" w:hAnsi="Garamond"/>
        </w:rPr>
        <w:t xml:space="preserve">(„Narodne novine“ broj </w:t>
      </w:r>
      <w:r>
        <w:rPr>
          <w:rFonts w:ascii="Garamond" w:hAnsi="Garamond"/>
        </w:rPr>
        <w:t>1</w:t>
      </w:r>
      <w:r w:rsidRPr="00C12878">
        <w:rPr>
          <w:rFonts w:ascii="Garamond" w:hAnsi="Garamond"/>
        </w:rPr>
        <w:t>8/</w:t>
      </w:r>
      <w:r>
        <w:rPr>
          <w:rFonts w:ascii="Garamond" w:hAnsi="Garamond"/>
        </w:rPr>
        <w:t>22, 46/22, 119/22, 71/23 i 156/23)</w:t>
      </w:r>
      <w:r w:rsidRPr="00A31434">
        <w:rPr>
          <w:rFonts w:ascii="Garamond" w:hAnsi="Garamond"/>
        </w:rPr>
        <w:t xml:space="preserve"> i članka 3</w:t>
      </w:r>
      <w:r>
        <w:rPr>
          <w:rFonts w:ascii="Garamond" w:hAnsi="Garamond"/>
        </w:rPr>
        <w:t>2</w:t>
      </w:r>
      <w:r w:rsidRPr="00A31434">
        <w:rPr>
          <w:rFonts w:ascii="Garamond" w:hAnsi="Garamond"/>
        </w:rPr>
        <w:t xml:space="preserve">. Statuta Općine Punat („Službene novine Primorsko-goranske županije” broj </w:t>
      </w:r>
      <w:r>
        <w:rPr>
          <w:rFonts w:ascii="Garamond" w:hAnsi="Garamond"/>
        </w:rPr>
        <w:t>36/22</w:t>
      </w:r>
      <w:r w:rsidRPr="00A31434">
        <w:rPr>
          <w:rFonts w:ascii="Garamond" w:hAnsi="Garamond"/>
        </w:rPr>
        <w:t xml:space="preserve">) Općinsko vijeće Općine Punat </w:t>
      </w:r>
      <w:r w:rsidRPr="00341149">
        <w:rPr>
          <w:rFonts w:ascii="Garamond" w:hAnsi="Garamond"/>
        </w:rPr>
        <w:t xml:space="preserve">na </w:t>
      </w:r>
      <w:r>
        <w:rPr>
          <w:rFonts w:ascii="Garamond" w:hAnsi="Garamond"/>
        </w:rPr>
        <w:t xml:space="preserve">__ </w:t>
      </w:r>
      <w:r w:rsidRPr="00341149">
        <w:rPr>
          <w:rFonts w:ascii="Garamond" w:hAnsi="Garamond"/>
        </w:rPr>
        <w:t xml:space="preserve">sjednici Općinskog vijeća održanoj </w:t>
      </w:r>
      <w:r>
        <w:rPr>
          <w:rFonts w:ascii="Garamond" w:hAnsi="Garamond"/>
        </w:rPr>
        <w:t xml:space="preserve">__. ______ </w:t>
      </w:r>
      <w:r w:rsidRPr="00341149">
        <w:rPr>
          <w:rFonts w:ascii="Garamond" w:hAnsi="Garamond"/>
        </w:rPr>
        <w:t>202</w:t>
      </w:r>
      <w:r>
        <w:rPr>
          <w:rFonts w:ascii="Garamond" w:hAnsi="Garamond"/>
        </w:rPr>
        <w:t>4</w:t>
      </w:r>
      <w:r w:rsidRPr="00341149">
        <w:rPr>
          <w:rFonts w:ascii="Garamond" w:hAnsi="Garamond"/>
        </w:rPr>
        <w:t>. godine donosi</w:t>
      </w:r>
      <w:r w:rsidRPr="00F72F9F">
        <w:rPr>
          <w:rFonts w:ascii="Garamond" w:hAnsi="Garamond"/>
        </w:rPr>
        <w:t xml:space="preserve"> </w:t>
      </w:r>
    </w:p>
    <w:p w:rsidR="00063E84" w:rsidRPr="00F72F9F" w:rsidRDefault="00063E84" w:rsidP="00063E84">
      <w:pPr>
        <w:tabs>
          <w:tab w:val="left" w:pos="709"/>
        </w:tabs>
        <w:ind w:firstLine="720"/>
        <w:jc w:val="both"/>
        <w:rPr>
          <w:rFonts w:ascii="Garamond" w:hAnsi="Garamond"/>
          <w:b/>
        </w:rPr>
      </w:pPr>
    </w:p>
    <w:p w:rsidR="00063E84" w:rsidRPr="00DD7FFE" w:rsidRDefault="00063E84" w:rsidP="00063E84">
      <w:pPr>
        <w:tabs>
          <w:tab w:val="left" w:pos="709"/>
        </w:tabs>
        <w:jc w:val="center"/>
        <w:rPr>
          <w:rFonts w:ascii="Garamond" w:hAnsi="Garamond"/>
          <w:b/>
        </w:rPr>
      </w:pPr>
      <w:r w:rsidRPr="00DD7FFE">
        <w:rPr>
          <w:rFonts w:ascii="Garamond" w:hAnsi="Garamond"/>
          <w:b/>
        </w:rPr>
        <w:t>ODLUKU</w:t>
      </w:r>
    </w:p>
    <w:p w:rsidR="00063E84" w:rsidRPr="00DD7FFE" w:rsidRDefault="00063E84" w:rsidP="00063E84">
      <w:pPr>
        <w:tabs>
          <w:tab w:val="left" w:pos="709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 izmjeni Odluke </w:t>
      </w:r>
      <w:r w:rsidRPr="00DD7FFE">
        <w:rPr>
          <w:rFonts w:ascii="Garamond" w:hAnsi="Garamond"/>
          <w:b/>
        </w:rPr>
        <w:t>o socijalnoj skrbi</w:t>
      </w:r>
    </w:p>
    <w:p w:rsidR="00063E84" w:rsidRPr="00DD7FFE" w:rsidRDefault="00063E84" w:rsidP="00063E84">
      <w:pPr>
        <w:tabs>
          <w:tab w:val="left" w:pos="709"/>
        </w:tabs>
        <w:rPr>
          <w:rFonts w:ascii="Garamond" w:hAnsi="Garamond"/>
        </w:rPr>
      </w:pPr>
    </w:p>
    <w:p w:rsidR="00063E84" w:rsidRPr="00DD7FFE" w:rsidRDefault="00063E84" w:rsidP="00063E84">
      <w:pPr>
        <w:tabs>
          <w:tab w:val="left" w:pos="709"/>
        </w:tabs>
        <w:jc w:val="center"/>
        <w:rPr>
          <w:rFonts w:ascii="Garamond" w:hAnsi="Garamond"/>
          <w:b/>
        </w:rPr>
      </w:pPr>
      <w:r w:rsidRPr="00DD7FFE">
        <w:rPr>
          <w:rFonts w:ascii="Garamond" w:hAnsi="Garamond"/>
          <w:b/>
        </w:rPr>
        <w:t>Članak 1.</w:t>
      </w:r>
    </w:p>
    <w:p w:rsidR="00063E84" w:rsidRPr="00DD7FFE" w:rsidRDefault="00063E84" w:rsidP="00063E8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:rsidR="00063E84" w:rsidRDefault="00063E84" w:rsidP="00063E84">
      <w:pPr>
        <w:ind w:firstLine="720"/>
        <w:jc w:val="both"/>
        <w:rPr>
          <w:rFonts w:ascii="Garamond" w:hAnsi="Garamond"/>
        </w:rPr>
      </w:pPr>
      <w:r w:rsidRPr="00341149">
        <w:rPr>
          <w:rFonts w:ascii="Garamond" w:hAnsi="Garamond"/>
        </w:rPr>
        <w:t xml:space="preserve">U Odluci o </w:t>
      </w:r>
      <w:r>
        <w:rPr>
          <w:rFonts w:ascii="Garamond" w:hAnsi="Garamond"/>
        </w:rPr>
        <w:t>socijalnoj skrbi (Službene novine Primorsko-goranske županije 36/22)</w:t>
      </w:r>
      <w:r w:rsidRPr="00341149">
        <w:rPr>
          <w:rFonts w:ascii="Garamond" w:hAnsi="Garamond"/>
        </w:rPr>
        <w:t xml:space="preserve"> mijenja se članak </w:t>
      </w:r>
      <w:r>
        <w:rPr>
          <w:rFonts w:ascii="Garamond" w:hAnsi="Garamond"/>
        </w:rPr>
        <w:t>30</w:t>
      </w:r>
      <w:r w:rsidRPr="00341149">
        <w:rPr>
          <w:rFonts w:ascii="Garamond" w:hAnsi="Garamond"/>
        </w:rPr>
        <w:t>.</w:t>
      </w:r>
      <w:r>
        <w:rPr>
          <w:rFonts w:ascii="Garamond" w:hAnsi="Garamond"/>
        </w:rPr>
        <w:t xml:space="preserve"> stavak 1.</w:t>
      </w:r>
      <w:r w:rsidRPr="00341149">
        <w:rPr>
          <w:rFonts w:ascii="Garamond" w:hAnsi="Garamond"/>
        </w:rPr>
        <w:t xml:space="preserve"> i sada glasi:</w:t>
      </w:r>
    </w:p>
    <w:p w:rsidR="00063E84" w:rsidRDefault="00063E84" w:rsidP="00063E84">
      <w:pPr>
        <w:ind w:firstLine="720"/>
        <w:jc w:val="both"/>
        <w:rPr>
          <w:rFonts w:ascii="Garamond" w:hAnsi="Garamond"/>
        </w:rPr>
      </w:pPr>
    </w:p>
    <w:p w:rsidR="00063E84" w:rsidRPr="00341149" w:rsidRDefault="00063E84" w:rsidP="00063E84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Cs w:val="15"/>
        </w:rPr>
      </w:pPr>
      <w:r>
        <w:rPr>
          <w:rFonts w:ascii="Garamond" w:hAnsi="Garamond" w:cs="Arial"/>
          <w:color w:val="000000"/>
          <w:szCs w:val="15"/>
        </w:rPr>
        <w:t>“</w:t>
      </w:r>
      <w:proofErr w:type="spellStart"/>
      <w:r w:rsidRPr="00341149">
        <w:rPr>
          <w:rFonts w:ascii="Garamond" w:hAnsi="Garamond" w:cs="Arial"/>
          <w:color w:val="000000"/>
          <w:szCs w:val="15"/>
        </w:rPr>
        <w:t>Pravo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na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naknadu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za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financiranje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dopunskog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zdravstvenog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osiguranja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ostvaruje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korisnik</w:t>
      </w:r>
      <w:proofErr w:type="spellEnd"/>
      <w:r w:rsidRPr="00341149">
        <w:rPr>
          <w:rFonts w:ascii="Garamond" w:hAnsi="Garamond" w:cs="Arial"/>
          <w:color w:val="000000"/>
          <w:szCs w:val="15"/>
        </w:rPr>
        <w:t>:</w:t>
      </w:r>
    </w:p>
    <w:p w:rsidR="00063E84" w:rsidRPr="00341149" w:rsidRDefault="00063E84" w:rsidP="00063E84">
      <w:pPr>
        <w:pStyle w:val="body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Cs w:val="15"/>
        </w:rPr>
      </w:pPr>
      <w:proofErr w:type="spellStart"/>
      <w:r>
        <w:rPr>
          <w:rFonts w:ascii="Garamond" w:hAnsi="Garamond" w:cs="Arial"/>
          <w:color w:val="000000"/>
          <w:szCs w:val="15"/>
        </w:rPr>
        <w:t>čiji</w:t>
      </w:r>
      <w:proofErr w:type="spellEnd"/>
      <w:r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>
        <w:rPr>
          <w:rFonts w:ascii="Garamond" w:hAnsi="Garamond" w:cs="Arial"/>
          <w:color w:val="000000"/>
          <w:szCs w:val="15"/>
        </w:rPr>
        <w:t>iznos</w:t>
      </w:r>
      <w:proofErr w:type="spellEnd"/>
      <w:r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>
        <w:rPr>
          <w:rFonts w:ascii="Garamond" w:hAnsi="Garamond" w:cs="Arial"/>
          <w:color w:val="000000"/>
          <w:szCs w:val="15"/>
        </w:rPr>
        <w:t>ukupnih</w:t>
      </w:r>
      <w:proofErr w:type="spellEnd"/>
      <w:r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>
        <w:rPr>
          <w:rFonts w:ascii="Garamond" w:hAnsi="Garamond" w:cs="Arial"/>
          <w:color w:val="000000"/>
          <w:szCs w:val="15"/>
        </w:rPr>
        <w:t>prihoda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ne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prelaz</w:t>
      </w:r>
      <w:r>
        <w:rPr>
          <w:rFonts w:ascii="Garamond" w:hAnsi="Garamond" w:cs="Arial"/>
          <w:color w:val="000000"/>
          <w:szCs w:val="15"/>
        </w:rPr>
        <w:t>i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iznos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prosječne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starosne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mirovine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u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Republici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Hrvatskoj</w:t>
      </w:r>
      <w:proofErr w:type="spellEnd"/>
      <w:r w:rsidRPr="00341149">
        <w:rPr>
          <w:rFonts w:ascii="Garamond" w:hAnsi="Garamond" w:cs="Arial"/>
          <w:color w:val="000000"/>
          <w:szCs w:val="15"/>
        </w:rPr>
        <w:t>,</w:t>
      </w:r>
    </w:p>
    <w:p w:rsidR="00063E84" w:rsidRPr="00341149" w:rsidRDefault="00063E84" w:rsidP="00063E84">
      <w:pPr>
        <w:pStyle w:val="body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  <w:szCs w:val="15"/>
        </w:rPr>
      </w:pPr>
      <w:proofErr w:type="spellStart"/>
      <w:proofErr w:type="gramStart"/>
      <w:r w:rsidRPr="00341149">
        <w:rPr>
          <w:rFonts w:ascii="Garamond" w:hAnsi="Garamond" w:cs="Arial"/>
          <w:color w:val="000000"/>
          <w:szCs w:val="15"/>
        </w:rPr>
        <w:t>koji</w:t>
      </w:r>
      <w:proofErr w:type="spellEnd"/>
      <w:proofErr w:type="gram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ima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ugovorenu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i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aktivnu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policu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dopunskog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zdravstvenog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osiguranja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u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trenutku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podnošenja</w:t>
      </w:r>
      <w:proofErr w:type="spellEnd"/>
      <w:r w:rsidRPr="00341149">
        <w:rPr>
          <w:rFonts w:ascii="Garamond" w:hAnsi="Garamond" w:cs="Arial"/>
          <w:color w:val="000000"/>
          <w:szCs w:val="15"/>
        </w:rPr>
        <w:t xml:space="preserve"> </w:t>
      </w:r>
      <w:proofErr w:type="spellStart"/>
      <w:r w:rsidRPr="00341149">
        <w:rPr>
          <w:rFonts w:ascii="Garamond" w:hAnsi="Garamond" w:cs="Arial"/>
          <w:color w:val="000000"/>
          <w:szCs w:val="15"/>
        </w:rPr>
        <w:t>zahtjeva</w:t>
      </w:r>
      <w:proofErr w:type="spellEnd"/>
      <w:r w:rsidRPr="00341149">
        <w:rPr>
          <w:rFonts w:ascii="Garamond" w:hAnsi="Garamond" w:cs="Arial"/>
          <w:color w:val="000000"/>
          <w:szCs w:val="15"/>
        </w:rPr>
        <w:t>.</w:t>
      </w:r>
      <w:r>
        <w:rPr>
          <w:rFonts w:ascii="Garamond" w:hAnsi="Garamond" w:cs="Arial"/>
          <w:color w:val="000000"/>
          <w:szCs w:val="15"/>
        </w:rPr>
        <w:t>”</w:t>
      </w:r>
    </w:p>
    <w:p w:rsidR="00063E84" w:rsidRPr="00341149" w:rsidRDefault="00063E84" w:rsidP="00063E84">
      <w:pPr>
        <w:ind w:firstLine="720"/>
        <w:jc w:val="both"/>
        <w:rPr>
          <w:rFonts w:ascii="Garamond" w:hAnsi="Garamond"/>
        </w:rPr>
      </w:pPr>
    </w:p>
    <w:p w:rsidR="00063E84" w:rsidRPr="00DD7FFE" w:rsidRDefault="00063E84" w:rsidP="00063E84">
      <w:pPr>
        <w:tabs>
          <w:tab w:val="left" w:pos="709"/>
          <w:tab w:val="left" w:pos="1140"/>
        </w:tabs>
        <w:jc w:val="both"/>
        <w:rPr>
          <w:rFonts w:ascii="Garamond" w:hAnsi="Garamond"/>
        </w:rPr>
      </w:pPr>
    </w:p>
    <w:p w:rsidR="00063E84" w:rsidRPr="00DD7FFE" w:rsidRDefault="00063E84" w:rsidP="00063E84">
      <w:pPr>
        <w:tabs>
          <w:tab w:val="left" w:pos="709"/>
        </w:tabs>
        <w:jc w:val="center"/>
        <w:rPr>
          <w:rFonts w:ascii="Garamond" w:hAnsi="Garamond"/>
          <w:b/>
        </w:rPr>
      </w:pPr>
      <w:r w:rsidRPr="00DD7FFE">
        <w:rPr>
          <w:rFonts w:ascii="Garamond" w:hAnsi="Garamond"/>
          <w:b/>
        </w:rPr>
        <w:t>Članak 4</w:t>
      </w:r>
      <w:r>
        <w:rPr>
          <w:rFonts w:ascii="Garamond" w:hAnsi="Garamond"/>
          <w:b/>
        </w:rPr>
        <w:t>1</w:t>
      </w:r>
      <w:r w:rsidRPr="00DD7FFE">
        <w:rPr>
          <w:rFonts w:ascii="Garamond" w:hAnsi="Garamond"/>
          <w:b/>
        </w:rPr>
        <w:t>.</w:t>
      </w:r>
    </w:p>
    <w:p w:rsidR="00063E84" w:rsidRPr="00DD7FFE" w:rsidRDefault="00063E84" w:rsidP="00063E84">
      <w:pPr>
        <w:tabs>
          <w:tab w:val="left" w:pos="709"/>
          <w:tab w:val="left" w:pos="1140"/>
        </w:tabs>
        <w:jc w:val="both"/>
        <w:rPr>
          <w:rFonts w:ascii="Garamond" w:hAnsi="Garamond"/>
        </w:rPr>
      </w:pPr>
      <w:r w:rsidRPr="00DD7FFE">
        <w:rPr>
          <w:rFonts w:ascii="Garamond" w:hAnsi="Garamond"/>
        </w:rPr>
        <w:tab/>
        <w:t>Ova Odluka stupa na snagu osmog dana od dana objave u „Službenim novinama Primorsko-goranske županije“.</w:t>
      </w:r>
    </w:p>
    <w:p w:rsidR="00063E84" w:rsidRDefault="00063E84" w:rsidP="00063E84">
      <w:pPr>
        <w:tabs>
          <w:tab w:val="left" w:pos="709"/>
          <w:tab w:val="left" w:pos="3270"/>
        </w:tabs>
        <w:jc w:val="both"/>
        <w:rPr>
          <w:rFonts w:ascii="Garamond" w:hAnsi="Garamond"/>
        </w:rPr>
      </w:pPr>
    </w:p>
    <w:p w:rsidR="00063E84" w:rsidRPr="00DD7FFE" w:rsidRDefault="00063E84" w:rsidP="00063E84">
      <w:pPr>
        <w:tabs>
          <w:tab w:val="left" w:pos="709"/>
          <w:tab w:val="left" w:pos="3270"/>
        </w:tabs>
        <w:jc w:val="both"/>
        <w:rPr>
          <w:rFonts w:ascii="Garamond" w:hAnsi="Garamond"/>
        </w:rPr>
      </w:pPr>
    </w:p>
    <w:p w:rsidR="00063E84" w:rsidRPr="00DD7FFE" w:rsidRDefault="00063E84" w:rsidP="00063E84">
      <w:pPr>
        <w:tabs>
          <w:tab w:val="left" w:pos="709"/>
          <w:tab w:val="left" w:pos="3270"/>
        </w:tabs>
        <w:jc w:val="center"/>
        <w:rPr>
          <w:rFonts w:ascii="Garamond" w:hAnsi="Garamond"/>
        </w:rPr>
      </w:pPr>
      <w:r w:rsidRPr="00DD7FFE">
        <w:rPr>
          <w:rFonts w:ascii="Garamond" w:hAnsi="Garamond"/>
        </w:rPr>
        <w:t>OPĆINSKO VIJEĆE</w:t>
      </w:r>
    </w:p>
    <w:p w:rsidR="00063E84" w:rsidRPr="00DD7FFE" w:rsidRDefault="00063E84" w:rsidP="00063E84">
      <w:pPr>
        <w:tabs>
          <w:tab w:val="left" w:pos="709"/>
          <w:tab w:val="left" w:pos="3270"/>
        </w:tabs>
        <w:jc w:val="center"/>
        <w:rPr>
          <w:rFonts w:ascii="Garamond" w:hAnsi="Garamond"/>
        </w:rPr>
      </w:pPr>
      <w:r w:rsidRPr="00DD7FFE">
        <w:rPr>
          <w:rFonts w:ascii="Garamond" w:hAnsi="Garamond"/>
        </w:rPr>
        <w:t>OPĆINE PUNAT</w:t>
      </w:r>
    </w:p>
    <w:p w:rsidR="00063E84" w:rsidRPr="00DD7FFE" w:rsidRDefault="00063E84" w:rsidP="00063E84">
      <w:pPr>
        <w:tabs>
          <w:tab w:val="left" w:pos="709"/>
          <w:tab w:val="left" w:pos="1140"/>
        </w:tabs>
        <w:jc w:val="both"/>
        <w:rPr>
          <w:rFonts w:ascii="Garamond" w:hAnsi="Garamond"/>
          <w:b/>
        </w:rPr>
      </w:pPr>
    </w:p>
    <w:p w:rsidR="00063E84" w:rsidRPr="00DD7FFE" w:rsidRDefault="00063E84" w:rsidP="00063E84">
      <w:pPr>
        <w:tabs>
          <w:tab w:val="left" w:pos="626"/>
          <w:tab w:val="left" w:pos="709"/>
          <w:tab w:val="left" w:pos="6930"/>
        </w:tabs>
        <w:ind w:left="5672"/>
        <w:jc w:val="center"/>
        <w:rPr>
          <w:rFonts w:ascii="Garamond" w:hAnsi="Garamond"/>
        </w:rPr>
      </w:pPr>
      <w:r w:rsidRPr="00DD7FFE">
        <w:rPr>
          <w:rFonts w:ascii="Garamond" w:hAnsi="Garamond"/>
        </w:rPr>
        <w:t>PREDSJEDNIK</w:t>
      </w:r>
    </w:p>
    <w:p w:rsidR="00063E84" w:rsidRPr="003D1301" w:rsidRDefault="00063E84" w:rsidP="00063E84">
      <w:pPr>
        <w:tabs>
          <w:tab w:val="left" w:pos="709"/>
          <w:tab w:val="left" w:pos="6237"/>
        </w:tabs>
        <w:ind w:left="5672"/>
        <w:jc w:val="center"/>
        <w:rPr>
          <w:rFonts w:ascii="Candara" w:hAnsi="Candara"/>
        </w:rPr>
      </w:pPr>
      <w:r w:rsidRPr="00DD7FFE">
        <w:rPr>
          <w:rFonts w:ascii="Garamond" w:hAnsi="Garamond"/>
        </w:rPr>
        <w:t>Goran Gržančić, dr.med.</w:t>
      </w:r>
      <w:r>
        <w:rPr>
          <w:rFonts w:ascii="Garamond" w:hAnsi="Garamond"/>
        </w:rPr>
        <w:t>, v.r.</w:t>
      </w:r>
    </w:p>
    <w:p w:rsidR="00C9409E" w:rsidRPr="00E3435F" w:rsidRDefault="00C9409E" w:rsidP="00063E84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sectPr w:rsidR="00C9409E" w:rsidRPr="00E3435F" w:rsidSect="00063E84">
      <w:headerReference w:type="default" r:id="rId7"/>
      <w:pgSz w:w="12240" w:h="15840"/>
      <w:pgMar w:top="-426" w:right="1417" w:bottom="709" w:left="1417" w:header="43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48" w:rsidRDefault="00155048" w:rsidP="002D3A3E">
      <w:r>
        <w:separator/>
      </w:r>
    </w:p>
  </w:endnote>
  <w:endnote w:type="continuationSeparator" w:id="0">
    <w:p w:rsidR="00155048" w:rsidRDefault="00155048" w:rsidP="002D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48" w:rsidRDefault="00155048" w:rsidP="002D3A3E">
      <w:r>
        <w:separator/>
      </w:r>
    </w:p>
  </w:footnote>
  <w:footnote w:type="continuationSeparator" w:id="0">
    <w:p w:rsidR="00155048" w:rsidRDefault="00155048" w:rsidP="002D3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3E" w:rsidRDefault="00E24B00" w:rsidP="002D3A3E">
    <w:pPr>
      <w:pStyle w:val="Header"/>
      <w:jc w:val="right"/>
      <w:rPr>
        <w:rFonts w:ascii="Garamond" w:hAnsi="Garamond"/>
        <w:i/>
      </w:rPr>
    </w:pPr>
    <w:r>
      <w:rPr>
        <w:rFonts w:ascii="Garamond" w:hAnsi="Garamond"/>
        <w:i/>
      </w:rPr>
      <w:sym w:font="Symbol" w:char="F02D"/>
    </w:r>
    <w:r>
      <w:rPr>
        <w:rFonts w:ascii="Garamond" w:hAnsi="Garamond"/>
        <w:i/>
      </w:rPr>
      <w:t xml:space="preserve"> PRIJEDLOG</w:t>
    </w:r>
    <w:r>
      <w:rPr>
        <w:rFonts w:ascii="Garamond" w:hAnsi="Garamond"/>
        <w:i/>
      </w:rPr>
      <w:sym w:font="Symbol" w:char="F02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9BB"/>
    <w:multiLevelType w:val="hybridMultilevel"/>
    <w:tmpl w:val="FE74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696C"/>
    <w:multiLevelType w:val="hybridMultilevel"/>
    <w:tmpl w:val="35241DBE"/>
    <w:lvl w:ilvl="0" w:tplc="10CEF2BE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A844659"/>
    <w:multiLevelType w:val="hybridMultilevel"/>
    <w:tmpl w:val="31F2782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AA17886"/>
    <w:multiLevelType w:val="hybridMultilevel"/>
    <w:tmpl w:val="DEDE91D4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62739A"/>
    <w:multiLevelType w:val="hybridMultilevel"/>
    <w:tmpl w:val="726611F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7F03"/>
    <w:multiLevelType w:val="hybridMultilevel"/>
    <w:tmpl w:val="B76E6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EA3221"/>
    <w:multiLevelType w:val="hybridMultilevel"/>
    <w:tmpl w:val="A32E8816"/>
    <w:lvl w:ilvl="0" w:tplc="0C36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30CD"/>
    <w:multiLevelType w:val="hybridMultilevel"/>
    <w:tmpl w:val="C8ACFB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B70"/>
    <w:rsid w:val="00022961"/>
    <w:rsid w:val="000614E1"/>
    <w:rsid w:val="00063E84"/>
    <w:rsid w:val="000D7228"/>
    <w:rsid w:val="00101C79"/>
    <w:rsid w:val="00117321"/>
    <w:rsid w:val="00155048"/>
    <w:rsid w:val="00177DD1"/>
    <w:rsid w:val="00185B70"/>
    <w:rsid w:val="001F6110"/>
    <w:rsid w:val="00227725"/>
    <w:rsid w:val="00257EFD"/>
    <w:rsid w:val="002A5717"/>
    <w:rsid w:val="002D3A3E"/>
    <w:rsid w:val="00385C4C"/>
    <w:rsid w:val="003D0F57"/>
    <w:rsid w:val="004438FD"/>
    <w:rsid w:val="00456397"/>
    <w:rsid w:val="004A3210"/>
    <w:rsid w:val="00607D78"/>
    <w:rsid w:val="00671D7F"/>
    <w:rsid w:val="006770D3"/>
    <w:rsid w:val="006C268F"/>
    <w:rsid w:val="007C13B0"/>
    <w:rsid w:val="00907EEB"/>
    <w:rsid w:val="00913BB0"/>
    <w:rsid w:val="00B22874"/>
    <w:rsid w:val="00B23830"/>
    <w:rsid w:val="00B6646F"/>
    <w:rsid w:val="00BC30D3"/>
    <w:rsid w:val="00BF60B7"/>
    <w:rsid w:val="00C1789A"/>
    <w:rsid w:val="00C9409E"/>
    <w:rsid w:val="00CA1207"/>
    <w:rsid w:val="00D66781"/>
    <w:rsid w:val="00D87EA7"/>
    <w:rsid w:val="00E221AE"/>
    <w:rsid w:val="00E24B00"/>
    <w:rsid w:val="00E3435F"/>
    <w:rsid w:val="00EC4C53"/>
    <w:rsid w:val="00F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70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85B7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B70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185B70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85B70"/>
    <w:rPr>
      <w:rFonts w:ascii="Times New Roman" w:eastAsia="Times New Roman" w:hAnsi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7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BF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A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3E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2D3A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3E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rsid w:val="000D7228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0D7228"/>
    <w:pPr>
      <w:spacing w:before="100" w:beforeAutospacing="1" w:after="100" w:afterAutospacing="1"/>
    </w:pPr>
    <w:rPr>
      <w:lang w:val="en-US" w:eastAsia="en-US"/>
    </w:rPr>
  </w:style>
  <w:style w:type="paragraph" w:customStyle="1" w:styleId="sluzbenibody-s-uvlakom-crtica">
    <w:name w:val="sluzbenibody-s-uvlakom-crtica"/>
    <w:basedOn w:val="Normal"/>
    <w:rsid w:val="000D722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11</cp:revision>
  <cp:lastPrinted>2023-11-08T06:19:00Z</cp:lastPrinted>
  <dcterms:created xsi:type="dcterms:W3CDTF">2022-05-10T07:06:00Z</dcterms:created>
  <dcterms:modified xsi:type="dcterms:W3CDTF">2024-04-16T07:12:00Z</dcterms:modified>
</cp:coreProperties>
</file>