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5C" w:rsidRPr="00F1735C" w:rsidRDefault="00F1735C" w:rsidP="00F1735C">
      <w:pPr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>Obrazac br. 1.</w:t>
      </w:r>
    </w:p>
    <w:p w:rsidR="00F1735C" w:rsidRPr="00F1735C" w:rsidRDefault="00F1735C" w:rsidP="00F1735C">
      <w:pPr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>Prilog uz zahtjev za kredit na Program kreditiranja poljoprivrede na području Primorsko-goranske županije "Poduzetnik u poljoprivredi 2015."</w:t>
      </w:r>
    </w:p>
    <w:p w:rsidR="00F1735C" w:rsidRPr="00F1735C" w:rsidRDefault="00F1735C" w:rsidP="00F1735C">
      <w:pPr>
        <w:jc w:val="both"/>
        <w:rPr>
          <w:rFonts w:ascii="Arial" w:hAnsi="Arial" w:cs="Arial"/>
          <w:lang w:val="hr-HR"/>
        </w:rPr>
      </w:pPr>
    </w:p>
    <w:p w:rsidR="00F1735C" w:rsidRPr="00F1735C" w:rsidRDefault="00F1735C" w:rsidP="00F1735C">
      <w:pPr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b/>
          <w:lang w:val="hr-HR"/>
        </w:rPr>
        <w:t>KRATAK OPIS INVESTICIJE</w:t>
      </w:r>
    </w:p>
    <w:p w:rsidR="00F1735C" w:rsidRPr="00F1735C" w:rsidRDefault="00F1735C" w:rsidP="00F1735C">
      <w:pPr>
        <w:pStyle w:val="Header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F1735C" w:rsidRPr="00F1735C" w:rsidRDefault="00F1735C" w:rsidP="00F1735C">
      <w:pPr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lang w:val="hr-HR"/>
        </w:rPr>
        <w:t xml:space="preserve">     </w:t>
      </w:r>
      <w:r w:rsidRPr="00F1735C">
        <w:rPr>
          <w:rFonts w:ascii="Arial" w:hAnsi="Arial" w:cs="Arial"/>
          <w:b/>
          <w:lang w:val="hr-HR"/>
        </w:rPr>
        <w:t>1. PODACI O PODUZETNIKU</w:t>
      </w:r>
    </w:p>
    <w:p w:rsidR="00F1735C" w:rsidRPr="00F1735C" w:rsidRDefault="00F1735C" w:rsidP="00F1735C">
      <w:pPr>
        <w:numPr>
          <w:ilvl w:val="0"/>
          <w:numId w:val="2"/>
        </w:numPr>
        <w:tabs>
          <w:tab w:val="clear" w:pos="1305"/>
          <w:tab w:val="left" w:pos="900"/>
          <w:tab w:val="num" w:pos="993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 xml:space="preserve">Osnovni podaci  poduzetnika </w:t>
      </w:r>
    </w:p>
    <w:p w:rsidR="00F1735C" w:rsidRPr="00F1735C" w:rsidRDefault="00F1735C" w:rsidP="00F1735C">
      <w:pPr>
        <w:jc w:val="both"/>
        <w:rPr>
          <w:rFonts w:ascii="Arial" w:hAnsi="Arial" w:cs="Arial"/>
          <w:lang w:val="hr-HR"/>
        </w:rPr>
      </w:pPr>
    </w:p>
    <w:p w:rsidR="00F1735C" w:rsidRPr="00F1735C" w:rsidRDefault="00F1735C" w:rsidP="00F1735C">
      <w:pPr>
        <w:ind w:left="360"/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>2. POLAZIŠTE</w:t>
      </w:r>
    </w:p>
    <w:p w:rsidR="00F1735C" w:rsidRPr="00F1735C" w:rsidRDefault="00F1735C" w:rsidP="00F1735C">
      <w:pPr>
        <w:numPr>
          <w:ilvl w:val="0"/>
          <w:numId w:val="2"/>
        </w:numPr>
        <w:tabs>
          <w:tab w:val="clear" w:pos="1305"/>
          <w:tab w:val="num" w:pos="900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poduzetničke ideje</w:t>
      </w:r>
    </w:p>
    <w:p w:rsidR="00F1735C" w:rsidRPr="00F1735C" w:rsidRDefault="00F1735C" w:rsidP="00F1735C">
      <w:pPr>
        <w:ind w:left="1305"/>
        <w:jc w:val="both"/>
        <w:rPr>
          <w:rFonts w:ascii="Arial" w:hAnsi="Arial" w:cs="Arial"/>
          <w:lang w:val="hr-HR"/>
        </w:rPr>
      </w:pPr>
    </w:p>
    <w:p w:rsidR="00F1735C" w:rsidRPr="00F1735C" w:rsidRDefault="00F1735C" w:rsidP="00F1735C">
      <w:pPr>
        <w:ind w:left="360"/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 xml:space="preserve">3. PREDMET POSLOVANJA </w:t>
      </w:r>
    </w:p>
    <w:p w:rsidR="00F1735C" w:rsidRPr="00F1735C" w:rsidRDefault="00F1735C" w:rsidP="00F1735C">
      <w:pPr>
        <w:numPr>
          <w:ilvl w:val="0"/>
          <w:numId w:val="3"/>
        </w:numPr>
        <w:tabs>
          <w:tab w:val="clear" w:pos="1305"/>
          <w:tab w:val="num" w:pos="900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postojećeg poslovanja</w:t>
      </w:r>
    </w:p>
    <w:p w:rsidR="00F1735C" w:rsidRPr="00F1735C" w:rsidRDefault="00F1735C" w:rsidP="00F1735C">
      <w:pPr>
        <w:numPr>
          <w:ilvl w:val="0"/>
          <w:numId w:val="3"/>
        </w:numPr>
        <w:tabs>
          <w:tab w:val="clear" w:pos="1305"/>
          <w:tab w:val="num" w:pos="900"/>
        </w:tabs>
        <w:spacing w:after="240"/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poslovanja i djelatnosti u projektu</w:t>
      </w:r>
    </w:p>
    <w:p w:rsidR="00F1735C" w:rsidRPr="00F1735C" w:rsidRDefault="00F1735C" w:rsidP="00F1735C">
      <w:pPr>
        <w:ind w:left="360"/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>4. LOKACIJA</w:t>
      </w:r>
    </w:p>
    <w:p w:rsidR="00F1735C" w:rsidRPr="00F1735C" w:rsidRDefault="00F1735C" w:rsidP="00F1735C">
      <w:pPr>
        <w:numPr>
          <w:ilvl w:val="0"/>
          <w:numId w:val="4"/>
        </w:numPr>
        <w:tabs>
          <w:tab w:val="clear" w:pos="1305"/>
          <w:tab w:val="num" w:pos="900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postojeće lokacije poduzetnika</w:t>
      </w:r>
    </w:p>
    <w:p w:rsidR="00F1735C" w:rsidRPr="00F1735C" w:rsidRDefault="00F1735C" w:rsidP="00F1735C">
      <w:pPr>
        <w:numPr>
          <w:ilvl w:val="0"/>
          <w:numId w:val="4"/>
        </w:numPr>
        <w:tabs>
          <w:tab w:val="clear" w:pos="1305"/>
          <w:tab w:val="num" w:pos="900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lokacije projekta</w:t>
      </w:r>
    </w:p>
    <w:p w:rsidR="00F1735C" w:rsidRPr="00F1735C" w:rsidRDefault="00F1735C" w:rsidP="00F1735C">
      <w:pPr>
        <w:ind w:left="900"/>
        <w:jc w:val="both"/>
        <w:rPr>
          <w:rFonts w:ascii="Arial" w:hAnsi="Arial" w:cs="Arial"/>
          <w:lang w:val="hr-HR"/>
        </w:rPr>
      </w:pPr>
    </w:p>
    <w:p w:rsidR="00F1735C" w:rsidRPr="00F1735C" w:rsidRDefault="00F1735C" w:rsidP="00F1735C">
      <w:pPr>
        <w:ind w:left="360"/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>5. TEHNOLOŠKO-TEHNIČKI ELEMENTI ULAGANJA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Opis strukture ulaganja (tehnička, tehnološka)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Struktura i broj postojećih zaposlenika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spacing w:after="240"/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Struktura, broj i dinamika novozaposlenih</w:t>
      </w:r>
    </w:p>
    <w:p w:rsidR="00F1735C" w:rsidRPr="00F1735C" w:rsidRDefault="00F1735C" w:rsidP="00F1735C">
      <w:pPr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 xml:space="preserve">     6. TRŽIŠNA OPRAVDANOST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Tržište nabave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Tržište prodaje</w:t>
      </w:r>
    </w:p>
    <w:p w:rsidR="00F1735C" w:rsidRPr="00F1735C" w:rsidRDefault="00F1735C" w:rsidP="00F1735C">
      <w:pPr>
        <w:numPr>
          <w:ilvl w:val="0"/>
          <w:numId w:val="5"/>
        </w:numPr>
        <w:tabs>
          <w:tab w:val="clear" w:pos="1305"/>
          <w:tab w:val="num" w:pos="540"/>
        </w:tabs>
        <w:spacing w:after="240"/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Procjena ostvarenja prihoda</w:t>
      </w:r>
    </w:p>
    <w:p w:rsidR="00F1735C" w:rsidRPr="00F1735C" w:rsidRDefault="00F1735C" w:rsidP="00F1735C">
      <w:pPr>
        <w:jc w:val="both"/>
        <w:rPr>
          <w:rFonts w:ascii="Arial" w:hAnsi="Arial" w:cs="Arial"/>
          <w:b/>
          <w:lang w:val="hr-HR"/>
        </w:rPr>
      </w:pPr>
      <w:r w:rsidRPr="00F1735C">
        <w:rPr>
          <w:rFonts w:ascii="Arial" w:hAnsi="Arial" w:cs="Arial"/>
          <w:b/>
          <w:lang w:val="hr-HR"/>
        </w:rPr>
        <w:t xml:space="preserve">     7. FINANCIJSKI ELEMENTI PODUHVATA</w:t>
      </w:r>
    </w:p>
    <w:p w:rsidR="00F1735C" w:rsidRPr="00F1735C" w:rsidRDefault="00F1735C" w:rsidP="00F1735C">
      <w:pPr>
        <w:numPr>
          <w:ilvl w:val="0"/>
          <w:numId w:val="6"/>
        </w:numPr>
        <w:tabs>
          <w:tab w:val="clear" w:pos="1305"/>
          <w:tab w:val="num" w:pos="540"/>
          <w:tab w:val="left" w:pos="993"/>
        </w:tabs>
        <w:ind w:hanging="765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Investicije u osnovna sredstva</w:t>
      </w:r>
    </w:p>
    <w:p w:rsidR="00F1735C" w:rsidRPr="00F1735C" w:rsidRDefault="00F1735C" w:rsidP="00F1735C">
      <w:pPr>
        <w:numPr>
          <w:ilvl w:val="0"/>
          <w:numId w:val="6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Investicije u obrtna sredstva</w:t>
      </w:r>
    </w:p>
    <w:p w:rsidR="00F1735C" w:rsidRPr="00F1735C" w:rsidRDefault="00F1735C" w:rsidP="00F1735C">
      <w:pPr>
        <w:numPr>
          <w:ilvl w:val="0"/>
          <w:numId w:val="6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Troškovi poslovanja</w:t>
      </w:r>
    </w:p>
    <w:p w:rsidR="00F1735C" w:rsidRPr="00F1735C" w:rsidRDefault="00F1735C" w:rsidP="00F1735C">
      <w:pPr>
        <w:numPr>
          <w:ilvl w:val="0"/>
          <w:numId w:val="6"/>
        </w:numPr>
        <w:tabs>
          <w:tab w:val="clear" w:pos="1305"/>
          <w:tab w:val="num" w:pos="540"/>
        </w:tabs>
        <w:ind w:left="993" w:hanging="482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Izvori financiranja</w:t>
      </w:r>
    </w:p>
    <w:p w:rsidR="00F1735C" w:rsidRPr="00F1735C" w:rsidRDefault="00F1735C" w:rsidP="00F1735C">
      <w:pPr>
        <w:numPr>
          <w:ilvl w:val="0"/>
          <w:numId w:val="6"/>
        </w:numPr>
        <w:tabs>
          <w:tab w:val="clear" w:pos="1305"/>
          <w:tab w:val="num" w:pos="540"/>
        </w:tabs>
        <w:ind w:left="993" w:hanging="453"/>
        <w:jc w:val="both"/>
        <w:rPr>
          <w:rFonts w:ascii="Arial" w:hAnsi="Arial" w:cs="Arial"/>
          <w:lang w:val="hr-HR"/>
        </w:rPr>
      </w:pPr>
      <w:r w:rsidRPr="00F1735C">
        <w:rPr>
          <w:rFonts w:ascii="Arial" w:hAnsi="Arial" w:cs="Arial"/>
          <w:lang w:val="hr-HR"/>
        </w:rPr>
        <w:t>Projekcija računa dobiti i gubitaka (dohotka)</w:t>
      </w:r>
    </w:p>
    <w:p w:rsidR="00F1735C" w:rsidRPr="00DF6351" w:rsidRDefault="00F1735C" w:rsidP="00F1735C">
      <w:pPr>
        <w:ind w:left="900"/>
        <w:jc w:val="both"/>
        <w:rPr>
          <w:rFonts w:ascii="Arial" w:hAnsi="Arial" w:cs="Arial"/>
        </w:rPr>
      </w:pPr>
    </w:p>
    <w:p w:rsidR="00F1735C" w:rsidRPr="00DF6351" w:rsidRDefault="00F1735C" w:rsidP="00F173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8. </w:t>
      </w:r>
      <w:r w:rsidRPr="00DF6351">
        <w:rPr>
          <w:rFonts w:ascii="Arial" w:hAnsi="Arial" w:cs="Arial"/>
          <w:b/>
        </w:rPr>
        <w:t>ZAKLJUČNA OCJENA PROJEKTA</w:t>
      </w:r>
    </w:p>
    <w:p w:rsidR="00390FC6" w:rsidRDefault="00390FC6" w:rsidP="00C355E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055D3C" w:rsidRDefault="00055D3C" w:rsidP="00F66CC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7F0B42" w:rsidRDefault="007F0B42" w:rsidP="00C355E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76430" w:rsidRDefault="00D76430" w:rsidP="00C355E6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D76430" w:rsidRPr="002D6F10" w:rsidRDefault="00D76430" w:rsidP="00EE3593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D76430" w:rsidRPr="002D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D1B"/>
    <w:multiLevelType w:val="multilevel"/>
    <w:tmpl w:val="A2C28D2C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45459"/>
    <w:multiLevelType w:val="hybridMultilevel"/>
    <w:tmpl w:val="E59C1854"/>
    <w:lvl w:ilvl="0" w:tplc="93408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F47440"/>
    <w:multiLevelType w:val="multilevel"/>
    <w:tmpl w:val="3216C01E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E5DCA"/>
    <w:multiLevelType w:val="multilevel"/>
    <w:tmpl w:val="9A4CBA96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26213"/>
    <w:multiLevelType w:val="hybridMultilevel"/>
    <w:tmpl w:val="906E69FA"/>
    <w:lvl w:ilvl="0" w:tplc="041A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>
    <w:nsid w:val="7FEE1F6D"/>
    <w:multiLevelType w:val="multilevel"/>
    <w:tmpl w:val="935A4FE6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5FB8"/>
    <w:rsid w:val="00050182"/>
    <w:rsid w:val="0005590C"/>
    <w:rsid w:val="00055D3C"/>
    <w:rsid w:val="00083AC6"/>
    <w:rsid w:val="00091B87"/>
    <w:rsid w:val="0009634F"/>
    <w:rsid w:val="001550F5"/>
    <w:rsid w:val="001C13D7"/>
    <w:rsid w:val="001F4380"/>
    <w:rsid w:val="00272C71"/>
    <w:rsid w:val="00284BA1"/>
    <w:rsid w:val="002979AA"/>
    <w:rsid w:val="002D6F10"/>
    <w:rsid w:val="00316DA7"/>
    <w:rsid w:val="00337A34"/>
    <w:rsid w:val="00347E1F"/>
    <w:rsid w:val="00390FC6"/>
    <w:rsid w:val="00396BFF"/>
    <w:rsid w:val="003F00AE"/>
    <w:rsid w:val="00404836"/>
    <w:rsid w:val="00412BB3"/>
    <w:rsid w:val="00497248"/>
    <w:rsid w:val="004F6EEE"/>
    <w:rsid w:val="00591B21"/>
    <w:rsid w:val="006A579C"/>
    <w:rsid w:val="006E700D"/>
    <w:rsid w:val="007A5E6D"/>
    <w:rsid w:val="007C35CC"/>
    <w:rsid w:val="007F0B42"/>
    <w:rsid w:val="007F1E44"/>
    <w:rsid w:val="00803137"/>
    <w:rsid w:val="00820288"/>
    <w:rsid w:val="008276AE"/>
    <w:rsid w:val="00872FCA"/>
    <w:rsid w:val="009118CC"/>
    <w:rsid w:val="009123D3"/>
    <w:rsid w:val="00941404"/>
    <w:rsid w:val="00975399"/>
    <w:rsid w:val="009B0FAE"/>
    <w:rsid w:val="009B5537"/>
    <w:rsid w:val="00A12868"/>
    <w:rsid w:val="00AC2F03"/>
    <w:rsid w:val="00AE3764"/>
    <w:rsid w:val="00AE5FB8"/>
    <w:rsid w:val="00B57A42"/>
    <w:rsid w:val="00B6386E"/>
    <w:rsid w:val="00BB25B3"/>
    <w:rsid w:val="00BE1F07"/>
    <w:rsid w:val="00C33379"/>
    <w:rsid w:val="00C355E6"/>
    <w:rsid w:val="00C45693"/>
    <w:rsid w:val="00CB78AC"/>
    <w:rsid w:val="00D21B8C"/>
    <w:rsid w:val="00D309F6"/>
    <w:rsid w:val="00D73633"/>
    <w:rsid w:val="00D76430"/>
    <w:rsid w:val="00D979D0"/>
    <w:rsid w:val="00DE075A"/>
    <w:rsid w:val="00EC0CC9"/>
    <w:rsid w:val="00EE3593"/>
    <w:rsid w:val="00F1735C"/>
    <w:rsid w:val="00F23DEB"/>
    <w:rsid w:val="00F66CC7"/>
    <w:rsid w:val="00FD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Char,(17) EPR Header,Header1"/>
    <w:basedOn w:val="Normal"/>
    <w:link w:val="HeaderChar"/>
    <w:rsid w:val="00F1735C"/>
    <w:pPr>
      <w:tabs>
        <w:tab w:val="center" w:pos="4536"/>
        <w:tab w:val="right" w:pos="9072"/>
      </w:tabs>
    </w:pPr>
    <w:rPr>
      <w:sz w:val="20"/>
      <w:szCs w:val="20"/>
      <w:lang w:val="hr-HR" w:eastAsia="hr-HR"/>
    </w:rPr>
  </w:style>
  <w:style w:type="character" w:customStyle="1" w:styleId="HeaderChar">
    <w:name w:val="Header Char"/>
    <w:aliases w:val="Char Char,(17) EPR Header Char,Header1 Char"/>
    <w:link w:val="Header"/>
    <w:rsid w:val="00F1735C"/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VE GOT IN ROCK N ROLL IT S SATISFIED MY SOUL THAT S  HOW IS HAS TO BE I WONT GET MAD</vt:lpstr>
    </vt:vector>
  </TitlesOfParts>
  <Company>PGZ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VE GOT IN ROCK N ROLL IT S SATISFIED MY SOUL THAT S  HOW IS HAS TO BE I WONT GET MAD</dc:title>
  <dc:creator>Mladen Brajan</dc:creator>
  <cp:lastModifiedBy>Elfrida Mahulja</cp:lastModifiedBy>
  <cp:revision>2</cp:revision>
  <cp:lastPrinted>2011-06-30T12:05:00Z</cp:lastPrinted>
  <dcterms:created xsi:type="dcterms:W3CDTF">2015-12-07T06:51:00Z</dcterms:created>
  <dcterms:modified xsi:type="dcterms:W3CDTF">2015-12-07T06:51:00Z</dcterms:modified>
</cp:coreProperties>
</file>